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640" w:firstLineChars="200"/>
        <w:rPr>
          <w:rFonts w:ascii="黑体" w:hAnsi="Times New Roman" w:eastAsia="黑体" w:cs="Times New Roman"/>
          <w:sz w:val="32"/>
          <w:szCs w:val="32"/>
        </w:rPr>
      </w:pPr>
      <w:r>
        <w:rPr>
          <w:rFonts w:hint="eastAsia" w:ascii="黑体" w:eastAsia="黑体"/>
          <w:sz w:val="32"/>
          <w:szCs w:val="32"/>
        </w:rPr>
        <w:t>附件4</w:t>
      </w:r>
    </w:p>
    <w:p>
      <w:pPr>
        <w:spacing w:line="520" w:lineRule="exact"/>
        <w:ind w:firstLine="880" w:firstLineChars="200"/>
        <w:jc w:val="center"/>
        <w:rPr>
          <w:rFonts w:ascii="方正小标宋简体" w:eastAsia="方正小标宋简体"/>
          <w:bCs/>
          <w:sz w:val="44"/>
          <w:szCs w:val="44"/>
        </w:rPr>
      </w:pPr>
      <w:r>
        <w:rPr>
          <w:rFonts w:hint="eastAsia" w:ascii="方正小标宋简体" w:eastAsia="方正小标宋简体"/>
          <w:bCs/>
          <w:sz w:val="44"/>
          <w:szCs w:val="44"/>
        </w:rPr>
        <w:t>政策性加分相关规定</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但必须按照旺苍县十七届县人民政府第18次常务会议纪要决定，各项政策性加分最高不超过6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大专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ascii="Times New Roman" w:eastAsia="仿宋_GB2312"/>
          <w:szCs w:val="24"/>
        </w:rPr>
      </w:pPr>
      <w:r>
        <w:rPr>
          <w:rFonts w:hint="eastAsia" w:ascii="仿宋_GB2312" w:eastAsia="仿宋_GB2312"/>
          <w:sz w:val="32"/>
          <w:szCs w:val="32"/>
        </w:rPr>
        <w:t>5.申请加分的报考人员，应将服务所在地县以上有关部门出具的有效证明、考核材料和服务证书原件在规定时间内交县人事考试</w:t>
      </w:r>
      <w:r>
        <w:rPr>
          <w:rFonts w:hint="eastAsia" w:ascii="仿宋_GB2312" w:hAnsi="微软雅黑" w:eastAsia="仿宋_GB2312"/>
          <w:color w:val="000000" w:themeColor="text1"/>
          <w:sz w:val="32"/>
          <w:szCs w:val="32"/>
          <w14:textFill>
            <w14:solidFill>
              <w14:schemeClr w14:val="tx1"/>
            </w14:solidFill>
          </w14:textFill>
        </w:rPr>
        <w:t>事务</w:t>
      </w:r>
      <w:r>
        <w:rPr>
          <w:rFonts w:hint="eastAsia" w:ascii="仿宋_GB2312" w:eastAsia="仿宋_GB2312"/>
          <w:sz w:val="32"/>
          <w:szCs w:val="32"/>
        </w:rPr>
        <w:t>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NmM3ZWYzOThhZGM5Mjg1OWMwN2JiNzkwNGQzNjgifQ=="/>
  </w:docVars>
  <w:rsids>
    <w:rsidRoot w:val="1C9221D5"/>
    <w:rsid w:val="05A91BD8"/>
    <w:rsid w:val="1C922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2023-08-23T07:12:00Z</dcterms:created>
  <dc:creator>hp</dc:creator>
  <cp:lastModifiedBy>hp</cp:lastModifiedBy>
  <dcterms:modified xsi:type="dcterms:W3CDTF">2023-08-23T07:12:54Z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E3D5464377A343BEAAFEB44B3E5A5BFF_11</vt:lpwstr>
  </property>
</Properties>
</file>