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hint="eastAsia" w:ascii="黑体" w:eastAsia="黑体"/>
          <w:color w:val="auto"/>
          <w:sz w:val="32"/>
          <w:szCs w:val="32"/>
          <w:u w:val="none"/>
        </w:rPr>
      </w:pPr>
      <w:r>
        <w:rPr>
          <w:rFonts w:hint="eastAsia" w:ascii="黑体" w:eastAsia="黑体"/>
          <w:color w:val="auto"/>
          <w:sz w:val="32"/>
          <w:szCs w:val="32"/>
          <w:u w:val="none"/>
        </w:rPr>
        <w:t>附件1</w:t>
      </w:r>
    </w:p>
    <w:p>
      <w:pPr>
        <w:spacing w:line="320" w:lineRule="exact"/>
        <w:rPr>
          <w:rFonts w:hint="eastAsia" w:ascii="仿宋_GB2312" w:eastAsia="仿宋_GB2312"/>
          <w:color w:val="auto"/>
          <w:sz w:val="24"/>
          <w:u w:val="none"/>
        </w:rPr>
      </w:pPr>
    </w:p>
    <w:p>
      <w:pPr>
        <w:spacing w:line="520" w:lineRule="exact"/>
        <w:jc w:val="center"/>
        <w:rPr>
          <w:rFonts w:hint="eastAsia" w:ascii="方正小标宋简体" w:eastAsia="方正小标宋简体"/>
          <w:b/>
          <w:color w:val="auto"/>
          <w:w w:val="95"/>
          <w:sz w:val="44"/>
          <w:szCs w:val="44"/>
          <w:u w:val="none"/>
        </w:rPr>
      </w:pPr>
      <w:r>
        <w:rPr>
          <w:rFonts w:hint="eastAsia" w:ascii="方正小标宋简体" w:eastAsia="方正小标宋简体"/>
          <w:b/>
          <w:color w:val="auto"/>
          <w:w w:val="95"/>
          <w:sz w:val="44"/>
          <w:szCs w:val="44"/>
          <w:u w:val="none"/>
        </w:rPr>
        <w:t>广元市承</w:t>
      </w:r>
      <w:r>
        <w:rPr>
          <w:rFonts w:hint="eastAsia" w:ascii="方正小标宋简体" w:eastAsia="方正小标宋简体" w:cs="Times New Roman"/>
          <w:b/>
          <w:color w:val="auto"/>
          <w:w w:val="95"/>
          <w:sz w:val="44"/>
          <w:szCs w:val="44"/>
          <w:u w:val="none"/>
          <w:lang w:bidi="ar-SA"/>
        </w:rPr>
        <w:t>担</w:t>
      </w:r>
      <w:r>
        <w:rPr>
          <w:rFonts w:hint="eastAsia" w:ascii="方正小标宋简体" w:eastAsia="方正小标宋简体" w:cs="Times New Roman"/>
          <w:b/>
          <w:color w:val="auto"/>
          <w:w w:val="95"/>
          <w:sz w:val="44"/>
          <w:szCs w:val="44"/>
          <w:u w:val="none"/>
          <w:lang w:eastAsia="zh-CN" w:bidi="ar-SA"/>
        </w:rPr>
        <w:t>政府补贴性职业</w:t>
      </w:r>
      <w:r>
        <w:rPr>
          <w:rFonts w:hint="eastAsia" w:ascii="方正小标宋简体" w:eastAsia="方正小标宋简体" w:cs="Times New Roman"/>
          <w:b/>
          <w:color w:val="auto"/>
          <w:w w:val="95"/>
          <w:sz w:val="44"/>
          <w:szCs w:val="44"/>
          <w:u w:val="none"/>
          <w:lang w:val="en-US" w:eastAsia="zh-CN" w:bidi="ar-SA"/>
        </w:rPr>
        <w:t>培训机构</w:t>
      </w:r>
      <w:r>
        <w:rPr>
          <w:rFonts w:hint="eastAsia" w:ascii="方正小标宋简体" w:eastAsia="方正小标宋简体" w:cs="Times New Roman"/>
          <w:b/>
          <w:color w:val="auto"/>
          <w:w w:val="95"/>
          <w:sz w:val="44"/>
          <w:szCs w:val="44"/>
          <w:u w:val="none"/>
          <w:lang w:bidi="ar-SA"/>
        </w:rPr>
        <w:t>考核评分表</w:t>
      </w:r>
    </w:p>
    <w:p>
      <w:pPr>
        <w:spacing w:line="320" w:lineRule="exact"/>
        <w:rPr>
          <w:rFonts w:hint="eastAsia" w:ascii="仿宋_GB2312" w:eastAsia="仿宋_GB2312"/>
          <w:color w:val="auto"/>
          <w:sz w:val="24"/>
          <w:u w:val="none"/>
          <w:lang w:val="en-US" w:eastAsia="zh-CN"/>
        </w:rPr>
      </w:pPr>
      <w:r>
        <w:rPr>
          <w:rFonts w:hint="eastAsia" w:ascii="仿宋_GB2312" w:eastAsia="仿宋_GB2312"/>
          <w:color w:val="auto"/>
          <w:sz w:val="24"/>
          <w:u w:val="none"/>
          <w:lang w:val="en-US" w:eastAsia="zh-CN"/>
        </w:rPr>
        <w:t xml:space="preserve">   </w:t>
      </w:r>
    </w:p>
    <w:tbl>
      <w:tblPr>
        <w:tblStyle w:val="3"/>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17"/>
        <w:gridCol w:w="720"/>
        <w:gridCol w:w="540"/>
        <w:gridCol w:w="4320"/>
        <w:gridCol w:w="1961"/>
        <w:gridCol w:w="630"/>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jc w:val="center"/>
        </w:trPr>
        <w:tc>
          <w:tcPr>
            <w:tcW w:w="317" w:type="dxa"/>
            <w:noWrap/>
            <w:vAlign w:val="center"/>
          </w:tcPr>
          <w:p>
            <w:pPr>
              <w:spacing w:line="260" w:lineRule="exact"/>
              <w:jc w:val="center"/>
              <w:rPr>
                <w:rFonts w:hint="eastAsia" w:ascii="黑体" w:eastAsia="黑体"/>
                <w:color w:val="auto"/>
                <w:szCs w:val="21"/>
                <w:u w:val="none"/>
              </w:rPr>
            </w:pPr>
            <w:r>
              <w:rPr>
                <w:rFonts w:hint="eastAsia" w:ascii="黑体" w:eastAsia="黑体"/>
                <w:color w:val="auto"/>
                <w:szCs w:val="21"/>
                <w:u w:val="none"/>
              </w:rPr>
              <w:t>序号</w:t>
            </w:r>
          </w:p>
        </w:tc>
        <w:tc>
          <w:tcPr>
            <w:tcW w:w="720" w:type="dxa"/>
            <w:noWrap/>
            <w:vAlign w:val="center"/>
          </w:tcPr>
          <w:p>
            <w:pPr>
              <w:spacing w:line="260" w:lineRule="exact"/>
              <w:jc w:val="center"/>
              <w:rPr>
                <w:rFonts w:hint="eastAsia" w:ascii="黑体" w:eastAsia="黑体"/>
                <w:color w:val="auto"/>
                <w:szCs w:val="21"/>
                <w:u w:val="none"/>
              </w:rPr>
            </w:pPr>
            <w:r>
              <w:rPr>
                <w:rFonts w:hint="eastAsia" w:ascii="黑体" w:eastAsia="黑体"/>
                <w:color w:val="auto"/>
                <w:szCs w:val="21"/>
                <w:u w:val="none"/>
              </w:rPr>
              <w:t>评定</w:t>
            </w:r>
          </w:p>
          <w:p>
            <w:pPr>
              <w:spacing w:line="260" w:lineRule="exact"/>
              <w:jc w:val="center"/>
              <w:rPr>
                <w:rFonts w:hint="eastAsia" w:ascii="黑体" w:eastAsia="黑体"/>
                <w:color w:val="auto"/>
                <w:szCs w:val="21"/>
                <w:u w:val="none"/>
              </w:rPr>
            </w:pPr>
            <w:r>
              <w:rPr>
                <w:rFonts w:hint="eastAsia" w:ascii="黑体" w:eastAsia="黑体"/>
                <w:color w:val="auto"/>
                <w:szCs w:val="21"/>
                <w:u w:val="none"/>
              </w:rPr>
              <w:t>内容</w:t>
            </w:r>
          </w:p>
        </w:tc>
        <w:tc>
          <w:tcPr>
            <w:tcW w:w="540" w:type="dxa"/>
            <w:noWrap/>
            <w:vAlign w:val="center"/>
          </w:tcPr>
          <w:p>
            <w:pPr>
              <w:spacing w:line="260" w:lineRule="exact"/>
              <w:jc w:val="center"/>
              <w:rPr>
                <w:rFonts w:hint="eastAsia" w:ascii="黑体" w:eastAsia="黑体"/>
                <w:color w:val="auto"/>
                <w:szCs w:val="21"/>
                <w:u w:val="none"/>
              </w:rPr>
            </w:pPr>
            <w:r>
              <w:rPr>
                <w:rFonts w:hint="eastAsia" w:ascii="黑体" w:eastAsia="黑体"/>
                <w:color w:val="auto"/>
                <w:szCs w:val="21"/>
                <w:u w:val="none"/>
              </w:rPr>
              <w:t>分值</w:t>
            </w:r>
          </w:p>
        </w:tc>
        <w:tc>
          <w:tcPr>
            <w:tcW w:w="4320" w:type="dxa"/>
            <w:noWrap/>
            <w:vAlign w:val="center"/>
          </w:tcPr>
          <w:p>
            <w:pPr>
              <w:spacing w:line="260" w:lineRule="exact"/>
              <w:jc w:val="center"/>
              <w:rPr>
                <w:rFonts w:hint="eastAsia" w:ascii="黑体" w:eastAsia="黑体"/>
                <w:color w:val="auto"/>
                <w:szCs w:val="21"/>
                <w:u w:val="none"/>
              </w:rPr>
            </w:pPr>
            <w:r>
              <w:rPr>
                <w:rFonts w:hint="eastAsia" w:ascii="黑体" w:eastAsia="黑体"/>
                <w:color w:val="auto"/>
                <w:szCs w:val="21"/>
                <w:u w:val="none"/>
              </w:rPr>
              <w:t>评分标准</w:t>
            </w:r>
          </w:p>
        </w:tc>
        <w:tc>
          <w:tcPr>
            <w:tcW w:w="1961" w:type="dxa"/>
            <w:noWrap/>
            <w:vAlign w:val="center"/>
          </w:tcPr>
          <w:p>
            <w:pPr>
              <w:spacing w:line="260" w:lineRule="exact"/>
              <w:jc w:val="center"/>
              <w:rPr>
                <w:rFonts w:hint="eastAsia" w:ascii="黑体" w:eastAsia="黑体"/>
                <w:color w:val="auto"/>
                <w:szCs w:val="21"/>
                <w:u w:val="none"/>
              </w:rPr>
            </w:pPr>
            <w:r>
              <w:rPr>
                <w:rFonts w:hint="eastAsia" w:ascii="黑体" w:eastAsia="黑体"/>
                <w:color w:val="auto"/>
                <w:szCs w:val="21"/>
                <w:u w:val="none"/>
              </w:rPr>
              <w:t>评定办法</w:t>
            </w:r>
          </w:p>
        </w:tc>
        <w:tc>
          <w:tcPr>
            <w:tcW w:w="630" w:type="dxa"/>
            <w:noWrap w:val="0"/>
            <w:vAlign w:val="center"/>
          </w:tcPr>
          <w:p>
            <w:pPr>
              <w:spacing w:line="260" w:lineRule="exact"/>
              <w:jc w:val="center"/>
              <w:rPr>
                <w:rFonts w:hint="eastAsia" w:ascii="黑体" w:eastAsia="黑体"/>
                <w:color w:val="auto"/>
                <w:szCs w:val="21"/>
                <w:u w:val="none"/>
              </w:rPr>
            </w:pPr>
            <w:r>
              <w:rPr>
                <w:rFonts w:hint="eastAsia" w:ascii="黑体" w:eastAsia="黑体"/>
                <w:color w:val="auto"/>
                <w:szCs w:val="21"/>
                <w:u w:val="none"/>
              </w:rPr>
              <w:t>评审得分</w:t>
            </w:r>
          </w:p>
        </w:tc>
        <w:tc>
          <w:tcPr>
            <w:tcW w:w="630" w:type="dxa"/>
            <w:noWrap/>
            <w:vAlign w:val="center"/>
          </w:tcPr>
          <w:p>
            <w:pPr>
              <w:spacing w:line="260" w:lineRule="exact"/>
              <w:jc w:val="center"/>
              <w:rPr>
                <w:rFonts w:hint="eastAsia" w:ascii="黑体" w:eastAsia="黑体"/>
                <w:color w:val="auto"/>
                <w:szCs w:val="21"/>
                <w:u w:val="none"/>
              </w:rPr>
            </w:pPr>
            <w:r>
              <w:rPr>
                <w:rFonts w:hint="eastAsia" w:ascii="黑体" w:eastAsia="黑体"/>
                <w:color w:val="auto"/>
                <w:szCs w:val="21"/>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17" w:type="dxa"/>
            <w:noWrap/>
            <w:vAlign w:val="center"/>
          </w:tcPr>
          <w:p>
            <w:pPr>
              <w:spacing w:line="260" w:lineRule="exact"/>
              <w:jc w:val="center"/>
              <w:rPr>
                <w:rFonts w:hint="eastAsia" w:ascii="仿宋_GB2312" w:eastAsia="仿宋_GB2312"/>
                <w:color w:val="auto"/>
                <w:szCs w:val="21"/>
                <w:u w:val="none"/>
              </w:rPr>
            </w:pPr>
            <w:r>
              <w:rPr>
                <w:rFonts w:hint="eastAsia" w:ascii="仿宋_GB2312" w:eastAsia="仿宋_GB2312"/>
                <w:color w:val="auto"/>
                <w:szCs w:val="21"/>
                <w:u w:val="none"/>
              </w:rPr>
              <w:t>1</w:t>
            </w:r>
          </w:p>
        </w:tc>
        <w:tc>
          <w:tcPr>
            <w:tcW w:w="720" w:type="dxa"/>
            <w:noWrap/>
            <w:vAlign w:val="center"/>
          </w:tcPr>
          <w:p>
            <w:pPr>
              <w:spacing w:line="260" w:lineRule="exact"/>
              <w:jc w:val="center"/>
              <w:rPr>
                <w:rFonts w:hint="eastAsia" w:ascii="仿宋_GB2312" w:eastAsia="仿宋_GB2312"/>
                <w:color w:val="auto"/>
                <w:szCs w:val="21"/>
                <w:u w:val="none"/>
              </w:rPr>
            </w:pPr>
            <w:r>
              <w:rPr>
                <w:rFonts w:hint="eastAsia" w:ascii="仿宋_GB2312" w:eastAsia="仿宋_GB2312"/>
                <w:color w:val="auto"/>
                <w:szCs w:val="21"/>
                <w:u w:val="none"/>
              </w:rPr>
              <w:t>培训</w:t>
            </w:r>
          </w:p>
          <w:p>
            <w:pPr>
              <w:spacing w:line="260" w:lineRule="exact"/>
              <w:jc w:val="center"/>
              <w:rPr>
                <w:rFonts w:hint="eastAsia" w:ascii="仿宋_GB2312" w:eastAsia="仿宋_GB2312"/>
                <w:color w:val="auto"/>
                <w:szCs w:val="21"/>
                <w:u w:val="none"/>
              </w:rPr>
            </w:pPr>
            <w:r>
              <w:rPr>
                <w:rFonts w:hint="eastAsia" w:ascii="仿宋_GB2312" w:eastAsia="仿宋_GB2312"/>
                <w:color w:val="auto"/>
                <w:szCs w:val="21"/>
                <w:u w:val="none"/>
              </w:rPr>
              <w:t>对象</w:t>
            </w:r>
          </w:p>
        </w:tc>
        <w:tc>
          <w:tcPr>
            <w:tcW w:w="540" w:type="dxa"/>
            <w:noWrap/>
            <w:vAlign w:val="center"/>
          </w:tcPr>
          <w:p>
            <w:pPr>
              <w:spacing w:line="260" w:lineRule="exact"/>
              <w:jc w:val="center"/>
              <w:rPr>
                <w:rFonts w:hint="eastAsia" w:ascii="仿宋_GB2312" w:eastAsia="仿宋_GB2312"/>
                <w:color w:val="auto"/>
                <w:szCs w:val="21"/>
                <w:u w:val="none"/>
              </w:rPr>
            </w:pPr>
            <w:r>
              <w:rPr>
                <w:rFonts w:hint="eastAsia" w:ascii="仿宋_GB2312" w:eastAsia="仿宋_GB2312"/>
                <w:color w:val="auto"/>
                <w:szCs w:val="21"/>
                <w:u w:val="none"/>
              </w:rPr>
              <w:t>5</w:t>
            </w:r>
          </w:p>
        </w:tc>
        <w:tc>
          <w:tcPr>
            <w:tcW w:w="4320" w:type="dxa"/>
            <w:noWrap w:val="0"/>
            <w:vAlign w:val="center"/>
          </w:tcPr>
          <w:p>
            <w:pPr>
              <w:spacing w:line="260" w:lineRule="exact"/>
              <w:rPr>
                <w:rFonts w:hint="eastAsia" w:ascii="仿宋_GB2312" w:eastAsia="仿宋_GB2312"/>
                <w:color w:val="auto"/>
                <w:szCs w:val="21"/>
                <w:u w:val="none"/>
              </w:rPr>
            </w:pPr>
            <w:r>
              <w:rPr>
                <w:rFonts w:hint="eastAsia" w:ascii="仿宋_GB2312" w:eastAsia="仿宋_GB2312"/>
                <w:color w:val="auto"/>
                <w:szCs w:val="21"/>
                <w:u w:val="none"/>
              </w:rPr>
              <w:t>培训补贴申报的职业培训人员属于符合职业培训补贴办法规定的对象，得5分。有1例不符合补贴对象的，扣1分，扣完为止。</w:t>
            </w:r>
          </w:p>
        </w:tc>
        <w:tc>
          <w:tcPr>
            <w:tcW w:w="1961" w:type="dxa"/>
            <w:noWrap w:val="0"/>
            <w:vAlign w:val="center"/>
          </w:tcPr>
          <w:p>
            <w:pPr>
              <w:spacing w:line="260" w:lineRule="exact"/>
              <w:rPr>
                <w:rFonts w:hint="eastAsia" w:ascii="仿宋_GB2312" w:eastAsia="仿宋_GB2312"/>
                <w:color w:val="auto"/>
                <w:spacing w:val="-18"/>
                <w:szCs w:val="21"/>
                <w:u w:val="none"/>
              </w:rPr>
            </w:pPr>
            <w:r>
              <w:rPr>
                <w:rFonts w:hint="eastAsia" w:ascii="仿宋_GB2312" w:eastAsia="仿宋_GB2312"/>
                <w:color w:val="auto"/>
                <w:spacing w:val="-18"/>
                <w:szCs w:val="21"/>
                <w:u w:val="none"/>
              </w:rPr>
              <w:t>通过在校生学籍、社保登记、失业登记等信息管理系统及其他方式，查验比对个人身份信息。</w:t>
            </w:r>
          </w:p>
        </w:tc>
        <w:tc>
          <w:tcPr>
            <w:tcW w:w="630" w:type="dxa"/>
            <w:noWrap/>
            <w:vAlign w:val="center"/>
          </w:tcPr>
          <w:p>
            <w:pPr>
              <w:spacing w:line="260" w:lineRule="exact"/>
              <w:jc w:val="center"/>
              <w:rPr>
                <w:rFonts w:hint="eastAsia" w:ascii="仿宋_GB2312" w:eastAsia="仿宋_GB2312"/>
                <w:color w:val="auto"/>
                <w:szCs w:val="21"/>
                <w:u w:val="none"/>
              </w:rPr>
            </w:pPr>
          </w:p>
        </w:tc>
        <w:tc>
          <w:tcPr>
            <w:tcW w:w="630" w:type="dxa"/>
            <w:noWrap/>
            <w:vAlign w:val="center"/>
          </w:tcPr>
          <w:p>
            <w:pPr>
              <w:spacing w:line="260" w:lineRule="exact"/>
              <w:jc w:val="center"/>
              <w:rPr>
                <w:rFonts w:hint="eastAsia" w:ascii="仿宋_GB2312" w:eastAsia="仿宋_GB2312"/>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17" w:type="dxa"/>
            <w:noWrap/>
            <w:vAlign w:val="center"/>
          </w:tcPr>
          <w:p>
            <w:pPr>
              <w:spacing w:line="260" w:lineRule="exact"/>
              <w:jc w:val="center"/>
              <w:rPr>
                <w:rFonts w:hint="eastAsia" w:ascii="仿宋_GB2312" w:eastAsia="仿宋_GB2312"/>
                <w:color w:val="auto"/>
                <w:szCs w:val="21"/>
                <w:u w:val="none"/>
              </w:rPr>
            </w:pPr>
            <w:r>
              <w:rPr>
                <w:rFonts w:hint="eastAsia" w:ascii="仿宋_GB2312" w:eastAsia="仿宋_GB2312"/>
                <w:color w:val="auto"/>
                <w:szCs w:val="21"/>
                <w:u w:val="none"/>
              </w:rPr>
              <w:t>2</w:t>
            </w:r>
          </w:p>
        </w:tc>
        <w:tc>
          <w:tcPr>
            <w:tcW w:w="720" w:type="dxa"/>
            <w:noWrap/>
            <w:vAlign w:val="center"/>
          </w:tcPr>
          <w:p>
            <w:pPr>
              <w:spacing w:line="260" w:lineRule="exact"/>
              <w:jc w:val="center"/>
              <w:rPr>
                <w:rFonts w:hint="eastAsia" w:ascii="仿宋_GB2312" w:eastAsia="仿宋_GB2312"/>
                <w:color w:val="auto"/>
                <w:szCs w:val="21"/>
                <w:u w:val="none"/>
              </w:rPr>
            </w:pPr>
            <w:r>
              <w:rPr>
                <w:rFonts w:hint="eastAsia" w:ascii="仿宋_GB2312" w:eastAsia="仿宋_GB2312"/>
                <w:color w:val="auto"/>
                <w:szCs w:val="21"/>
                <w:u w:val="none"/>
              </w:rPr>
              <w:t>培训</w:t>
            </w:r>
          </w:p>
          <w:p>
            <w:pPr>
              <w:spacing w:line="260" w:lineRule="exact"/>
              <w:jc w:val="center"/>
              <w:rPr>
                <w:rFonts w:hint="eastAsia" w:ascii="仿宋_GB2312" w:eastAsia="仿宋_GB2312"/>
                <w:color w:val="auto"/>
                <w:szCs w:val="21"/>
                <w:u w:val="none"/>
              </w:rPr>
            </w:pPr>
            <w:r>
              <w:rPr>
                <w:rFonts w:hint="eastAsia" w:ascii="仿宋_GB2312" w:eastAsia="仿宋_GB2312"/>
                <w:color w:val="auto"/>
                <w:szCs w:val="21"/>
                <w:u w:val="none"/>
              </w:rPr>
              <w:t>意愿</w:t>
            </w:r>
          </w:p>
        </w:tc>
        <w:tc>
          <w:tcPr>
            <w:tcW w:w="540" w:type="dxa"/>
            <w:noWrap/>
            <w:vAlign w:val="center"/>
          </w:tcPr>
          <w:p>
            <w:pPr>
              <w:spacing w:line="260" w:lineRule="exact"/>
              <w:jc w:val="center"/>
              <w:rPr>
                <w:rFonts w:hint="eastAsia" w:ascii="仿宋_GB2312" w:eastAsia="仿宋_GB2312"/>
                <w:color w:val="auto"/>
                <w:szCs w:val="21"/>
                <w:u w:val="none"/>
              </w:rPr>
            </w:pPr>
            <w:r>
              <w:rPr>
                <w:rFonts w:hint="eastAsia" w:ascii="仿宋_GB2312" w:eastAsia="仿宋_GB2312"/>
                <w:color w:val="auto"/>
                <w:szCs w:val="21"/>
                <w:u w:val="none"/>
              </w:rPr>
              <w:t>10</w:t>
            </w:r>
          </w:p>
        </w:tc>
        <w:tc>
          <w:tcPr>
            <w:tcW w:w="4320" w:type="dxa"/>
            <w:noWrap w:val="0"/>
            <w:vAlign w:val="center"/>
          </w:tcPr>
          <w:p>
            <w:pPr>
              <w:spacing w:line="260" w:lineRule="exact"/>
              <w:rPr>
                <w:rFonts w:hint="eastAsia" w:ascii="仿宋_GB2312" w:eastAsia="仿宋_GB2312"/>
                <w:color w:val="auto"/>
                <w:spacing w:val="-8"/>
                <w:szCs w:val="21"/>
                <w:u w:val="none"/>
              </w:rPr>
            </w:pPr>
            <w:r>
              <w:rPr>
                <w:rFonts w:hint="eastAsia" w:ascii="仿宋_GB2312" w:eastAsia="仿宋_GB2312"/>
                <w:color w:val="auto"/>
                <w:spacing w:val="-8"/>
                <w:szCs w:val="21"/>
                <w:u w:val="none"/>
              </w:rPr>
              <w:t>培训职业（工种）与参训者意愿相符，得10分。有1例与意愿不相符的，扣0.5分，扣完为止。</w:t>
            </w:r>
          </w:p>
        </w:tc>
        <w:tc>
          <w:tcPr>
            <w:tcW w:w="1961" w:type="dxa"/>
            <w:noWrap w:val="0"/>
            <w:vAlign w:val="center"/>
          </w:tcPr>
          <w:p>
            <w:pPr>
              <w:spacing w:line="260" w:lineRule="exact"/>
              <w:rPr>
                <w:rFonts w:hint="eastAsia" w:ascii="仿宋_GB2312" w:eastAsia="仿宋_GB2312"/>
                <w:color w:val="auto"/>
                <w:spacing w:val="-10"/>
                <w:szCs w:val="21"/>
                <w:u w:val="none"/>
              </w:rPr>
            </w:pPr>
            <w:r>
              <w:rPr>
                <w:rFonts w:hint="eastAsia" w:ascii="仿宋_GB2312" w:eastAsia="仿宋_GB2312"/>
                <w:color w:val="auto"/>
                <w:spacing w:val="-10"/>
                <w:szCs w:val="21"/>
                <w:u w:val="none"/>
              </w:rPr>
              <w:t>通过实地走访或电话访问等方式进行抽查。</w:t>
            </w:r>
          </w:p>
        </w:tc>
        <w:tc>
          <w:tcPr>
            <w:tcW w:w="630" w:type="dxa"/>
            <w:noWrap/>
            <w:vAlign w:val="center"/>
          </w:tcPr>
          <w:p>
            <w:pPr>
              <w:spacing w:line="260" w:lineRule="exact"/>
              <w:jc w:val="center"/>
              <w:rPr>
                <w:rFonts w:hint="eastAsia" w:ascii="仿宋_GB2312" w:eastAsia="仿宋_GB2312"/>
                <w:color w:val="auto"/>
                <w:szCs w:val="21"/>
                <w:u w:val="none"/>
              </w:rPr>
            </w:pPr>
          </w:p>
        </w:tc>
        <w:tc>
          <w:tcPr>
            <w:tcW w:w="630" w:type="dxa"/>
            <w:noWrap w:val="0"/>
            <w:vAlign w:val="center"/>
          </w:tcPr>
          <w:p>
            <w:pPr>
              <w:spacing w:line="260" w:lineRule="exact"/>
              <w:jc w:val="center"/>
              <w:rPr>
                <w:rFonts w:hint="eastAsia" w:ascii="仿宋_GB2312" w:eastAsia="仿宋_GB2312"/>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17" w:type="dxa"/>
            <w:noWrap/>
            <w:vAlign w:val="center"/>
          </w:tcPr>
          <w:p>
            <w:pPr>
              <w:spacing w:line="260" w:lineRule="exact"/>
              <w:jc w:val="center"/>
              <w:rPr>
                <w:rFonts w:hint="eastAsia" w:ascii="仿宋_GB2312" w:eastAsia="仿宋_GB2312"/>
                <w:color w:val="auto"/>
                <w:szCs w:val="21"/>
                <w:u w:val="none"/>
              </w:rPr>
            </w:pPr>
            <w:r>
              <w:rPr>
                <w:rFonts w:hint="eastAsia" w:ascii="仿宋_GB2312" w:eastAsia="仿宋_GB2312"/>
                <w:color w:val="auto"/>
                <w:szCs w:val="21"/>
                <w:u w:val="none"/>
              </w:rPr>
              <w:t>3</w:t>
            </w:r>
          </w:p>
        </w:tc>
        <w:tc>
          <w:tcPr>
            <w:tcW w:w="720" w:type="dxa"/>
            <w:noWrap/>
            <w:vAlign w:val="center"/>
          </w:tcPr>
          <w:p>
            <w:pPr>
              <w:spacing w:line="260" w:lineRule="exact"/>
              <w:jc w:val="center"/>
              <w:rPr>
                <w:rFonts w:hint="eastAsia" w:ascii="仿宋_GB2312" w:eastAsia="仿宋_GB2312"/>
                <w:color w:val="auto"/>
                <w:szCs w:val="21"/>
                <w:u w:val="none"/>
              </w:rPr>
            </w:pPr>
            <w:r>
              <w:rPr>
                <w:rFonts w:hint="eastAsia" w:ascii="仿宋_GB2312" w:eastAsia="仿宋_GB2312"/>
                <w:color w:val="auto"/>
                <w:szCs w:val="21"/>
                <w:u w:val="none"/>
              </w:rPr>
              <w:t>培训</w:t>
            </w:r>
          </w:p>
          <w:p>
            <w:pPr>
              <w:spacing w:line="260" w:lineRule="exact"/>
              <w:jc w:val="center"/>
              <w:rPr>
                <w:rFonts w:hint="eastAsia" w:ascii="仿宋_GB2312" w:eastAsia="仿宋_GB2312"/>
                <w:color w:val="auto"/>
                <w:szCs w:val="21"/>
                <w:u w:val="none"/>
              </w:rPr>
            </w:pPr>
            <w:r>
              <w:rPr>
                <w:rFonts w:hint="eastAsia" w:ascii="仿宋_GB2312" w:eastAsia="仿宋_GB2312"/>
                <w:color w:val="auto"/>
                <w:szCs w:val="21"/>
                <w:u w:val="none"/>
              </w:rPr>
              <w:t>时间</w:t>
            </w:r>
          </w:p>
        </w:tc>
        <w:tc>
          <w:tcPr>
            <w:tcW w:w="540" w:type="dxa"/>
            <w:noWrap/>
            <w:vAlign w:val="center"/>
          </w:tcPr>
          <w:p>
            <w:pPr>
              <w:spacing w:line="260" w:lineRule="exact"/>
              <w:jc w:val="center"/>
              <w:rPr>
                <w:rFonts w:hint="eastAsia" w:ascii="仿宋_GB2312" w:eastAsia="仿宋_GB2312"/>
                <w:color w:val="auto"/>
                <w:szCs w:val="21"/>
                <w:u w:val="none"/>
              </w:rPr>
            </w:pPr>
            <w:r>
              <w:rPr>
                <w:rFonts w:hint="eastAsia" w:ascii="仿宋_GB2312" w:eastAsia="仿宋_GB2312"/>
                <w:color w:val="auto"/>
                <w:szCs w:val="21"/>
                <w:u w:val="none"/>
              </w:rPr>
              <w:t>10</w:t>
            </w:r>
          </w:p>
        </w:tc>
        <w:tc>
          <w:tcPr>
            <w:tcW w:w="4320" w:type="dxa"/>
            <w:noWrap w:val="0"/>
            <w:vAlign w:val="center"/>
          </w:tcPr>
          <w:p>
            <w:pPr>
              <w:spacing w:line="260" w:lineRule="exact"/>
              <w:rPr>
                <w:rFonts w:hint="eastAsia" w:ascii="仿宋_GB2312" w:eastAsia="仿宋_GB2312"/>
                <w:color w:val="auto"/>
                <w:spacing w:val="-10"/>
                <w:szCs w:val="21"/>
                <w:u w:val="none"/>
              </w:rPr>
            </w:pPr>
            <w:r>
              <w:rPr>
                <w:rFonts w:hint="eastAsia" w:ascii="仿宋_GB2312" w:eastAsia="仿宋_GB2312"/>
                <w:color w:val="auto"/>
                <w:spacing w:val="-10"/>
                <w:szCs w:val="21"/>
                <w:u w:val="none"/>
              </w:rPr>
              <w:t>培训补贴学员到课时长均达到规定70%以上，得10分。每出现1例到课率未达到70%的，扣5分，扣完为止。</w:t>
            </w:r>
          </w:p>
        </w:tc>
        <w:tc>
          <w:tcPr>
            <w:tcW w:w="1961" w:type="dxa"/>
            <w:noWrap w:val="0"/>
            <w:vAlign w:val="center"/>
          </w:tcPr>
          <w:p>
            <w:pPr>
              <w:spacing w:line="260" w:lineRule="exact"/>
              <w:rPr>
                <w:rFonts w:hint="eastAsia" w:ascii="仿宋_GB2312" w:eastAsia="仿宋_GB2312"/>
                <w:color w:val="auto"/>
                <w:spacing w:val="-16"/>
                <w:szCs w:val="21"/>
                <w:u w:val="none"/>
              </w:rPr>
            </w:pPr>
            <w:r>
              <w:rPr>
                <w:rFonts w:hint="eastAsia" w:ascii="仿宋_GB2312" w:eastAsia="仿宋_GB2312"/>
                <w:color w:val="auto"/>
                <w:spacing w:val="-16"/>
                <w:szCs w:val="21"/>
                <w:u w:val="none"/>
              </w:rPr>
              <w:t>查验比对培训签到册、指纹打卡、视频录像和电话访问等方式进行抽查。</w:t>
            </w:r>
          </w:p>
        </w:tc>
        <w:tc>
          <w:tcPr>
            <w:tcW w:w="630" w:type="dxa"/>
            <w:noWrap/>
            <w:vAlign w:val="center"/>
          </w:tcPr>
          <w:p>
            <w:pPr>
              <w:spacing w:line="260" w:lineRule="exact"/>
              <w:jc w:val="center"/>
              <w:rPr>
                <w:rFonts w:hint="eastAsia" w:ascii="仿宋_GB2312" w:eastAsia="仿宋_GB2312"/>
                <w:color w:val="auto"/>
                <w:szCs w:val="21"/>
                <w:u w:val="none"/>
              </w:rPr>
            </w:pPr>
          </w:p>
        </w:tc>
        <w:tc>
          <w:tcPr>
            <w:tcW w:w="630" w:type="dxa"/>
            <w:noWrap/>
            <w:vAlign w:val="center"/>
          </w:tcPr>
          <w:p>
            <w:pPr>
              <w:spacing w:line="260" w:lineRule="exact"/>
              <w:jc w:val="center"/>
              <w:rPr>
                <w:rFonts w:hint="eastAsia" w:ascii="仿宋_GB2312" w:eastAsia="仿宋_GB2312"/>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17" w:type="dxa"/>
            <w:noWrap/>
            <w:vAlign w:val="center"/>
          </w:tcPr>
          <w:p>
            <w:pPr>
              <w:spacing w:line="260" w:lineRule="exact"/>
              <w:jc w:val="center"/>
              <w:rPr>
                <w:rFonts w:hint="eastAsia" w:ascii="仿宋_GB2312" w:eastAsia="仿宋_GB2312"/>
                <w:color w:val="auto"/>
                <w:szCs w:val="21"/>
                <w:u w:val="none"/>
              </w:rPr>
            </w:pPr>
            <w:r>
              <w:rPr>
                <w:rFonts w:hint="eastAsia" w:ascii="仿宋_GB2312" w:eastAsia="仿宋_GB2312"/>
                <w:color w:val="auto"/>
                <w:szCs w:val="21"/>
                <w:u w:val="none"/>
              </w:rPr>
              <w:t>4</w:t>
            </w:r>
          </w:p>
        </w:tc>
        <w:tc>
          <w:tcPr>
            <w:tcW w:w="720" w:type="dxa"/>
            <w:noWrap/>
            <w:vAlign w:val="center"/>
          </w:tcPr>
          <w:p>
            <w:pPr>
              <w:spacing w:line="260" w:lineRule="exact"/>
              <w:jc w:val="center"/>
              <w:rPr>
                <w:rFonts w:hint="eastAsia" w:ascii="仿宋_GB2312" w:eastAsia="仿宋_GB2312"/>
                <w:color w:val="auto"/>
                <w:szCs w:val="21"/>
                <w:u w:val="none"/>
              </w:rPr>
            </w:pPr>
            <w:r>
              <w:rPr>
                <w:rFonts w:hint="eastAsia" w:ascii="仿宋_GB2312" w:eastAsia="仿宋_GB2312"/>
                <w:color w:val="auto"/>
                <w:szCs w:val="21"/>
                <w:u w:val="none"/>
              </w:rPr>
              <w:t>培训</w:t>
            </w:r>
          </w:p>
          <w:p>
            <w:pPr>
              <w:spacing w:line="260" w:lineRule="exact"/>
              <w:jc w:val="center"/>
              <w:rPr>
                <w:rFonts w:hint="eastAsia" w:ascii="仿宋_GB2312" w:eastAsia="仿宋_GB2312"/>
                <w:color w:val="auto"/>
                <w:szCs w:val="21"/>
                <w:u w:val="none"/>
              </w:rPr>
            </w:pPr>
            <w:r>
              <w:rPr>
                <w:rFonts w:hint="eastAsia" w:ascii="仿宋_GB2312" w:eastAsia="仿宋_GB2312"/>
                <w:color w:val="auto"/>
                <w:szCs w:val="21"/>
                <w:u w:val="none"/>
              </w:rPr>
              <w:t>内容</w:t>
            </w:r>
          </w:p>
        </w:tc>
        <w:tc>
          <w:tcPr>
            <w:tcW w:w="540" w:type="dxa"/>
            <w:noWrap/>
            <w:vAlign w:val="center"/>
          </w:tcPr>
          <w:p>
            <w:pPr>
              <w:spacing w:line="260" w:lineRule="exact"/>
              <w:jc w:val="center"/>
              <w:rPr>
                <w:rFonts w:hint="eastAsia" w:ascii="仿宋_GB2312" w:eastAsia="仿宋_GB2312"/>
                <w:color w:val="auto"/>
                <w:szCs w:val="21"/>
                <w:u w:val="none"/>
              </w:rPr>
            </w:pPr>
            <w:r>
              <w:rPr>
                <w:rFonts w:hint="eastAsia" w:ascii="仿宋_GB2312" w:eastAsia="仿宋_GB2312"/>
                <w:color w:val="auto"/>
                <w:szCs w:val="21"/>
                <w:u w:val="none"/>
              </w:rPr>
              <w:t>10</w:t>
            </w:r>
          </w:p>
        </w:tc>
        <w:tc>
          <w:tcPr>
            <w:tcW w:w="4320" w:type="dxa"/>
            <w:noWrap w:val="0"/>
            <w:vAlign w:val="center"/>
          </w:tcPr>
          <w:p>
            <w:pPr>
              <w:spacing w:line="260" w:lineRule="exact"/>
              <w:rPr>
                <w:rFonts w:hint="eastAsia" w:ascii="仿宋_GB2312" w:eastAsia="仿宋_GB2312"/>
                <w:color w:val="auto"/>
                <w:spacing w:val="-8"/>
                <w:szCs w:val="21"/>
                <w:u w:val="none"/>
              </w:rPr>
            </w:pPr>
            <w:r>
              <w:rPr>
                <w:rFonts w:hint="eastAsia" w:ascii="仿宋_GB2312" w:eastAsia="仿宋_GB2312"/>
                <w:color w:val="auto"/>
                <w:spacing w:val="-8"/>
                <w:szCs w:val="21"/>
                <w:u w:val="none"/>
              </w:rPr>
              <w:t>培训内容与教学大纲保持一致，得10分。每出现1次未经当地就业创业培训管理机构同意，擅自变更培训教学内容的，扣2分，扣完为止。</w:t>
            </w:r>
          </w:p>
        </w:tc>
        <w:tc>
          <w:tcPr>
            <w:tcW w:w="1961" w:type="dxa"/>
            <w:noWrap w:val="0"/>
            <w:vAlign w:val="center"/>
          </w:tcPr>
          <w:p>
            <w:pPr>
              <w:spacing w:line="260" w:lineRule="exact"/>
              <w:rPr>
                <w:rFonts w:hint="eastAsia" w:ascii="仿宋_GB2312" w:eastAsia="仿宋_GB2312"/>
                <w:color w:val="auto"/>
                <w:szCs w:val="21"/>
                <w:u w:val="none"/>
              </w:rPr>
            </w:pPr>
            <w:r>
              <w:rPr>
                <w:rFonts w:hint="eastAsia" w:ascii="仿宋_GB2312" w:eastAsia="仿宋_GB2312"/>
                <w:color w:val="auto"/>
                <w:szCs w:val="21"/>
                <w:u w:val="none"/>
              </w:rPr>
              <w:t>查验比对教学计划和教师备课教案、教学录像等。</w:t>
            </w:r>
          </w:p>
        </w:tc>
        <w:tc>
          <w:tcPr>
            <w:tcW w:w="630" w:type="dxa"/>
            <w:noWrap/>
            <w:vAlign w:val="center"/>
          </w:tcPr>
          <w:p>
            <w:pPr>
              <w:spacing w:line="260" w:lineRule="exact"/>
              <w:jc w:val="center"/>
              <w:rPr>
                <w:rFonts w:hint="eastAsia" w:ascii="仿宋_GB2312" w:eastAsia="仿宋_GB2312"/>
                <w:color w:val="auto"/>
                <w:szCs w:val="21"/>
                <w:u w:val="none"/>
              </w:rPr>
            </w:pPr>
          </w:p>
        </w:tc>
        <w:tc>
          <w:tcPr>
            <w:tcW w:w="630" w:type="dxa"/>
            <w:noWrap/>
            <w:vAlign w:val="center"/>
          </w:tcPr>
          <w:p>
            <w:pPr>
              <w:spacing w:line="260" w:lineRule="exact"/>
              <w:jc w:val="center"/>
              <w:rPr>
                <w:rFonts w:hint="eastAsia" w:ascii="仿宋_GB2312" w:eastAsia="仿宋_GB2312"/>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17" w:type="dxa"/>
            <w:noWrap/>
            <w:vAlign w:val="center"/>
          </w:tcPr>
          <w:p>
            <w:pPr>
              <w:spacing w:line="260" w:lineRule="exact"/>
              <w:jc w:val="center"/>
              <w:rPr>
                <w:rFonts w:hint="eastAsia" w:ascii="仿宋_GB2312" w:eastAsia="仿宋_GB2312"/>
                <w:color w:val="auto"/>
                <w:szCs w:val="21"/>
                <w:u w:val="none"/>
              </w:rPr>
            </w:pPr>
            <w:r>
              <w:rPr>
                <w:rFonts w:hint="eastAsia" w:ascii="仿宋_GB2312" w:eastAsia="仿宋_GB2312"/>
                <w:color w:val="auto"/>
                <w:szCs w:val="21"/>
                <w:u w:val="none"/>
              </w:rPr>
              <w:t>5</w:t>
            </w:r>
          </w:p>
        </w:tc>
        <w:tc>
          <w:tcPr>
            <w:tcW w:w="720" w:type="dxa"/>
            <w:noWrap/>
            <w:vAlign w:val="center"/>
          </w:tcPr>
          <w:p>
            <w:pPr>
              <w:spacing w:line="260" w:lineRule="exact"/>
              <w:jc w:val="center"/>
              <w:rPr>
                <w:rFonts w:hint="eastAsia" w:ascii="仿宋_GB2312" w:eastAsia="仿宋_GB2312"/>
                <w:color w:val="auto"/>
                <w:szCs w:val="21"/>
                <w:u w:val="none"/>
              </w:rPr>
            </w:pPr>
            <w:r>
              <w:rPr>
                <w:rFonts w:hint="eastAsia" w:ascii="仿宋_GB2312" w:eastAsia="仿宋_GB2312"/>
                <w:color w:val="auto"/>
                <w:szCs w:val="21"/>
                <w:u w:val="none"/>
              </w:rPr>
              <w:t>培训</w:t>
            </w:r>
          </w:p>
          <w:p>
            <w:pPr>
              <w:spacing w:line="260" w:lineRule="exact"/>
              <w:jc w:val="center"/>
              <w:rPr>
                <w:rFonts w:hint="eastAsia" w:ascii="仿宋_GB2312" w:eastAsia="仿宋_GB2312"/>
                <w:color w:val="auto"/>
                <w:szCs w:val="21"/>
                <w:u w:val="none"/>
              </w:rPr>
            </w:pPr>
            <w:r>
              <w:rPr>
                <w:rFonts w:hint="eastAsia" w:ascii="仿宋_GB2312" w:eastAsia="仿宋_GB2312"/>
                <w:color w:val="auto"/>
                <w:szCs w:val="21"/>
                <w:u w:val="none"/>
              </w:rPr>
              <w:t>师资</w:t>
            </w:r>
          </w:p>
        </w:tc>
        <w:tc>
          <w:tcPr>
            <w:tcW w:w="540" w:type="dxa"/>
            <w:noWrap/>
            <w:vAlign w:val="center"/>
          </w:tcPr>
          <w:p>
            <w:pPr>
              <w:spacing w:line="260" w:lineRule="exact"/>
              <w:jc w:val="center"/>
              <w:rPr>
                <w:rFonts w:hint="eastAsia" w:ascii="仿宋_GB2312" w:eastAsia="仿宋_GB2312"/>
                <w:color w:val="auto"/>
                <w:szCs w:val="21"/>
                <w:u w:val="none"/>
              </w:rPr>
            </w:pPr>
            <w:r>
              <w:rPr>
                <w:rFonts w:hint="eastAsia" w:ascii="仿宋_GB2312" w:eastAsia="仿宋_GB2312"/>
                <w:color w:val="auto"/>
                <w:szCs w:val="21"/>
                <w:u w:val="none"/>
              </w:rPr>
              <w:t>10</w:t>
            </w:r>
          </w:p>
        </w:tc>
        <w:tc>
          <w:tcPr>
            <w:tcW w:w="4320" w:type="dxa"/>
            <w:noWrap w:val="0"/>
            <w:vAlign w:val="center"/>
          </w:tcPr>
          <w:p>
            <w:pPr>
              <w:spacing w:line="260" w:lineRule="exact"/>
              <w:rPr>
                <w:rFonts w:hint="eastAsia" w:ascii="仿宋_GB2312" w:eastAsia="仿宋_GB2312"/>
                <w:color w:val="auto"/>
                <w:spacing w:val="-6"/>
                <w:szCs w:val="21"/>
                <w:u w:val="none"/>
              </w:rPr>
            </w:pPr>
            <w:r>
              <w:rPr>
                <w:rFonts w:hint="eastAsia" w:ascii="仿宋_GB2312" w:eastAsia="仿宋_GB2312"/>
                <w:color w:val="auto"/>
                <w:spacing w:val="-6"/>
                <w:szCs w:val="21"/>
                <w:u w:val="none"/>
              </w:rPr>
              <w:t>授课教师职业资格、技能等级（专业技术职称）满足教学要求，得10分。每</w:t>
            </w:r>
            <w:r>
              <w:rPr>
                <w:rFonts w:hint="eastAsia" w:ascii="仿宋_GB2312" w:eastAsia="仿宋_GB2312"/>
                <w:color w:val="auto"/>
                <w:szCs w:val="21"/>
                <w:u w:val="none"/>
              </w:rPr>
              <w:t>出现1例师资不符合教学条件授课的，扣2分，扣完为止。</w:t>
            </w:r>
          </w:p>
        </w:tc>
        <w:tc>
          <w:tcPr>
            <w:tcW w:w="1961" w:type="dxa"/>
            <w:noWrap w:val="0"/>
            <w:vAlign w:val="center"/>
          </w:tcPr>
          <w:p>
            <w:pPr>
              <w:spacing w:line="260" w:lineRule="exact"/>
              <w:rPr>
                <w:rFonts w:hint="eastAsia" w:ascii="仿宋_GB2312" w:eastAsia="仿宋_GB2312"/>
                <w:color w:val="auto"/>
                <w:szCs w:val="21"/>
                <w:u w:val="none"/>
              </w:rPr>
            </w:pPr>
            <w:r>
              <w:rPr>
                <w:rFonts w:hint="eastAsia" w:ascii="仿宋_GB2312" w:eastAsia="仿宋_GB2312"/>
                <w:color w:val="auto"/>
                <w:szCs w:val="21"/>
                <w:u w:val="none"/>
              </w:rPr>
              <w:t>查验比对教师学历证书、教师资格证书、职业资格证书和教学录像等。</w:t>
            </w:r>
          </w:p>
        </w:tc>
        <w:tc>
          <w:tcPr>
            <w:tcW w:w="630" w:type="dxa"/>
            <w:noWrap/>
            <w:vAlign w:val="center"/>
          </w:tcPr>
          <w:p>
            <w:pPr>
              <w:spacing w:line="260" w:lineRule="exact"/>
              <w:jc w:val="center"/>
              <w:rPr>
                <w:rFonts w:hint="eastAsia" w:ascii="仿宋_GB2312" w:eastAsia="仿宋_GB2312"/>
                <w:color w:val="auto"/>
                <w:szCs w:val="21"/>
                <w:u w:val="none"/>
              </w:rPr>
            </w:pPr>
          </w:p>
        </w:tc>
        <w:tc>
          <w:tcPr>
            <w:tcW w:w="630" w:type="dxa"/>
            <w:noWrap w:val="0"/>
            <w:vAlign w:val="center"/>
          </w:tcPr>
          <w:p>
            <w:pPr>
              <w:spacing w:line="260" w:lineRule="exact"/>
              <w:jc w:val="center"/>
              <w:rPr>
                <w:rFonts w:hint="eastAsia" w:ascii="仿宋_GB2312" w:eastAsia="仿宋_GB2312"/>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17" w:type="dxa"/>
            <w:noWrap/>
            <w:vAlign w:val="center"/>
          </w:tcPr>
          <w:p>
            <w:pPr>
              <w:spacing w:line="260" w:lineRule="exact"/>
              <w:jc w:val="center"/>
              <w:rPr>
                <w:rFonts w:hint="eastAsia" w:ascii="仿宋_GB2312" w:eastAsia="仿宋_GB2312"/>
                <w:color w:val="auto"/>
                <w:szCs w:val="21"/>
                <w:u w:val="none"/>
              </w:rPr>
            </w:pPr>
            <w:r>
              <w:rPr>
                <w:rFonts w:hint="eastAsia" w:ascii="仿宋_GB2312" w:eastAsia="仿宋_GB2312"/>
                <w:color w:val="auto"/>
                <w:szCs w:val="21"/>
                <w:u w:val="none"/>
              </w:rPr>
              <w:t>6</w:t>
            </w:r>
          </w:p>
        </w:tc>
        <w:tc>
          <w:tcPr>
            <w:tcW w:w="720" w:type="dxa"/>
            <w:noWrap/>
            <w:vAlign w:val="center"/>
          </w:tcPr>
          <w:p>
            <w:pPr>
              <w:spacing w:line="260" w:lineRule="exact"/>
              <w:jc w:val="center"/>
              <w:rPr>
                <w:rFonts w:hint="eastAsia" w:ascii="仿宋_GB2312" w:eastAsia="仿宋_GB2312"/>
                <w:color w:val="auto"/>
                <w:szCs w:val="21"/>
                <w:u w:val="none"/>
              </w:rPr>
            </w:pPr>
            <w:r>
              <w:rPr>
                <w:rFonts w:hint="eastAsia" w:ascii="仿宋_GB2312" w:eastAsia="仿宋_GB2312"/>
                <w:color w:val="auto"/>
                <w:szCs w:val="21"/>
                <w:u w:val="none"/>
              </w:rPr>
              <w:t>就业</w:t>
            </w:r>
          </w:p>
          <w:p>
            <w:pPr>
              <w:spacing w:line="260" w:lineRule="exact"/>
              <w:jc w:val="center"/>
              <w:rPr>
                <w:rFonts w:hint="eastAsia" w:ascii="仿宋_GB2312" w:eastAsia="仿宋_GB2312"/>
                <w:color w:val="auto"/>
                <w:szCs w:val="21"/>
                <w:u w:val="none"/>
              </w:rPr>
            </w:pPr>
            <w:r>
              <w:rPr>
                <w:rFonts w:hint="eastAsia" w:ascii="仿宋_GB2312" w:eastAsia="仿宋_GB2312"/>
                <w:color w:val="auto"/>
                <w:szCs w:val="21"/>
                <w:u w:val="none"/>
              </w:rPr>
              <w:t>创业</w:t>
            </w:r>
          </w:p>
          <w:p>
            <w:pPr>
              <w:spacing w:line="260" w:lineRule="exact"/>
              <w:jc w:val="center"/>
              <w:rPr>
                <w:rFonts w:hint="eastAsia" w:ascii="仿宋_GB2312" w:eastAsia="仿宋_GB2312"/>
                <w:color w:val="auto"/>
                <w:szCs w:val="21"/>
                <w:u w:val="none"/>
              </w:rPr>
            </w:pPr>
            <w:r>
              <w:rPr>
                <w:rFonts w:hint="eastAsia" w:ascii="仿宋_GB2312" w:eastAsia="仿宋_GB2312"/>
                <w:color w:val="auto"/>
                <w:szCs w:val="21"/>
                <w:u w:val="none"/>
              </w:rPr>
              <w:t>培训 质量</w:t>
            </w:r>
          </w:p>
        </w:tc>
        <w:tc>
          <w:tcPr>
            <w:tcW w:w="540" w:type="dxa"/>
            <w:noWrap/>
            <w:vAlign w:val="center"/>
          </w:tcPr>
          <w:p>
            <w:pPr>
              <w:spacing w:line="260" w:lineRule="exact"/>
              <w:jc w:val="center"/>
              <w:rPr>
                <w:rFonts w:hint="eastAsia" w:ascii="仿宋_GB2312" w:eastAsia="仿宋_GB2312"/>
                <w:color w:val="auto"/>
                <w:szCs w:val="21"/>
                <w:u w:val="none"/>
              </w:rPr>
            </w:pPr>
            <w:r>
              <w:rPr>
                <w:rFonts w:hint="eastAsia" w:ascii="仿宋_GB2312" w:eastAsia="仿宋_GB2312"/>
                <w:color w:val="auto"/>
                <w:szCs w:val="21"/>
                <w:u w:val="none"/>
              </w:rPr>
              <w:t>40</w:t>
            </w:r>
          </w:p>
        </w:tc>
        <w:tc>
          <w:tcPr>
            <w:tcW w:w="4320" w:type="dxa"/>
            <w:noWrap w:val="0"/>
            <w:vAlign w:val="center"/>
          </w:tcPr>
          <w:p>
            <w:pPr>
              <w:spacing w:line="260" w:lineRule="exact"/>
              <w:rPr>
                <w:rFonts w:hint="eastAsia" w:ascii="仿宋_GB2312" w:eastAsia="仿宋_GB2312"/>
                <w:color w:val="auto"/>
                <w:spacing w:val="-8"/>
                <w:szCs w:val="21"/>
                <w:u w:val="none"/>
              </w:rPr>
            </w:pPr>
            <w:r>
              <w:rPr>
                <w:rFonts w:hint="eastAsia" w:ascii="仿宋_GB2312" w:eastAsia="仿宋_GB2312"/>
                <w:color w:val="auto"/>
                <w:szCs w:val="21"/>
                <w:u w:val="none"/>
              </w:rPr>
              <w:t>技能培训后就业率达到50%及以上、且培训内容与就业方向一致性达到</w:t>
            </w:r>
            <w:r>
              <w:rPr>
                <w:rFonts w:hint="eastAsia" w:ascii="仿宋_GB2312" w:eastAsia="仿宋_GB2312"/>
                <w:color w:val="auto"/>
                <w:spacing w:val="-8"/>
                <w:szCs w:val="21"/>
                <w:u w:val="none"/>
              </w:rPr>
              <w:t>20%</w:t>
            </w:r>
            <w:r>
              <w:rPr>
                <w:rFonts w:hint="eastAsia" w:ascii="仿宋_GB2312" w:eastAsia="仿宋_GB2312"/>
                <w:color w:val="auto"/>
                <w:szCs w:val="21"/>
                <w:u w:val="none"/>
              </w:rPr>
              <w:t>及</w:t>
            </w:r>
            <w:r>
              <w:rPr>
                <w:rFonts w:hint="eastAsia" w:ascii="仿宋_GB2312" w:eastAsia="仿宋_GB2312"/>
                <w:color w:val="auto"/>
                <w:spacing w:val="-8"/>
                <w:szCs w:val="21"/>
                <w:u w:val="none"/>
              </w:rPr>
              <w:t>以上的，</w:t>
            </w:r>
            <w:r>
              <w:rPr>
                <w:rFonts w:hint="eastAsia" w:ascii="仿宋_GB2312" w:eastAsia="仿宋_GB2312"/>
                <w:color w:val="auto"/>
                <w:szCs w:val="21"/>
                <w:u w:val="none"/>
              </w:rPr>
              <w:t>得40分。</w:t>
            </w:r>
          </w:p>
          <w:p>
            <w:pPr>
              <w:spacing w:line="260" w:lineRule="exact"/>
              <w:rPr>
                <w:rFonts w:hint="eastAsia" w:ascii="仿宋_GB2312" w:eastAsia="仿宋_GB2312"/>
                <w:color w:val="auto"/>
                <w:spacing w:val="-12"/>
                <w:szCs w:val="21"/>
                <w:u w:val="none"/>
              </w:rPr>
            </w:pPr>
            <w:r>
              <w:rPr>
                <w:rFonts w:hint="eastAsia" w:ascii="仿宋_GB2312" w:eastAsia="仿宋_GB2312"/>
                <w:color w:val="auto"/>
                <w:spacing w:val="-12"/>
                <w:szCs w:val="21"/>
                <w:u w:val="none"/>
              </w:rPr>
              <w:t>就业率达到60%及以上或培训内容与就业方向一致性达到30%</w:t>
            </w:r>
            <w:r>
              <w:rPr>
                <w:rFonts w:hint="eastAsia" w:ascii="仿宋_GB2312" w:eastAsia="仿宋_GB2312"/>
                <w:color w:val="auto"/>
                <w:szCs w:val="21"/>
                <w:u w:val="none"/>
              </w:rPr>
              <w:t>及</w:t>
            </w:r>
            <w:r>
              <w:rPr>
                <w:rFonts w:hint="eastAsia" w:ascii="仿宋_GB2312" w:eastAsia="仿宋_GB2312"/>
                <w:color w:val="auto"/>
                <w:spacing w:val="-12"/>
                <w:szCs w:val="21"/>
                <w:u w:val="none"/>
              </w:rPr>
              <w:t>以上的，加2分；就业率达到70%及以上或培训内容与就业方向一致性达到40%</w:t>
            </w:r>
            <w:r>
              <w:rPr>
                <w:rFonts w:hint="eastAsia" w:ascii="仿宋_GB2312" w:eastAsia="仿宋_GB2312"/>
                <w:color w:val="auto"/>
                <w:szCs w:val="21"/>
                <w:u w:val="none"/>
              </w:rPr>
              <w:t>及</w:t>
            </w:r>
            <w:r>
              <w:rPr>
                <w:rFonts w:hint="eastAsia" w:ascii="仿宋_GB2312" w:eastAsia="仿宋_GB2312"/>
                <w:color w:val="auto"/>
                <w:spacing w:val="-12"/>
                <w:szCs w:val="21"/>
                <w:u w:val="none"/>
              </w:rPr>
              <w:t>以上的，加3分；就业率低于50%或培训内容与就业方向一致性低于20%的，分别扣2分。</w:t>
            </w:r>
            <w:r>
              <w:rPr>
                <w:rFonts w:hint="eastAsia" w:ascii="仿宋_GB2312" w:eastAsia="仿宋_GB2312"/>
                <w:color w:val="auto"/>
                <w:szCs w:val="21"/>
                <w:u w:val="none"/>
              </w:rPr>
              <w:t>创</w:t>
            </w:r>
            <w:r>
              <w:rPr>
                <w:rFonts w:hint="eastAsia" w:ascii="仿宋_GB2312" w:eastAsia="仿宋_GB2312"/>
                <w:color w:val="auto"/>
                <w:spacing w:val="-6"/>
                <w:szCs w:val="21"/>
                <w:u w:val="none"/>
              </w:rPr>
              <w:t>业培训后合格率达90%</w:t>
            </w:r>
            <w:r>
              <w:rPr>
                <w:rFonts w:hint="eastAsia" w:ascii="仿宋_GB2312" w:eastAsia="仿宋_GB2312"/>
                <w:color w:val="auto"/>
                <w:szCs w:val="21"/>
                <w:u w:val="none"/>
              </w:rPr>
              <w:t>及</w:t>
            </w:r>
            <w:r>
              <w:rPr>
                <w:rFonts w:hint="eastAsia" w:ascii="仿宋_GB2312" w:eastAsia="仿宋_GB2312"/>
                <w:color w:val="auto"/>
                <w:spacing w:val="-6"/>
                <w:szCs w:val="21"/>
                <w:u w:val="none"/>
              </w:rPr>
              <w:t>以上的，得40分。每</w:t>
            </w:r>
            <w:r>
              <w:rPr>
                <w:rFonts w:hint="eastAsia" w:ascii="仿宋_GB2312" w:eastAsia="仿宋_GB2312"/>
                <w:color w:val="auto"/>
                <w:spacing w:val="-8"/>
                <w:szCs w:val="21"/>
                <w:u w:val="none"/>
              </w:rPr>
              <w:t>班培训后创业成功率达到10%及以上的，加2分；创</w:t>
            </w:r>
            <w:r>
              <w:rPr>
                <w:rFonts w:hint="eastAsia" w:ascii="仿宋_GB2312" w:eastAsia="仿宋_GB2312"/>
                <w:color w:val="auto"/>
                <w:spacing w:val="-14"/>
                <w:szCs w:val="21"/>
                <w:u w:val="none"/>
              </w:rPr>
              <w:t>业成功率达到20%及以上的，加3分。</w:t>
            </w:r>
          </w:p>
        </w:tc>
        <w:tc>
          <w:tcPr>
            <w:tcW w:w="1961" w:type="dxa"/>
            <w:noWrap w:val="0"/>
            <w:vAlign w:val="center"/>
          </w:tcPr>
          <w:p>
            <w:pPr>
              <w:spacing w:line="260" w:lineRule="exact"/>
              <w:rPr>
                <w:rFonts w:hint="eastAsia" w:ascii="仿宋_GB2312" w:eastAsia="仿宋_GB2312"/>
                <w:color w:val="auto"/>
                <w:szCs w:val="21"/>
                <w:u w:val="none"/>
              </w:rPr>
            </w:pPr>
            <w:r>
              <w:rPr>
                <w:rFonts w:hint="eastAsia" w:ascii="仿宋_GB2312" w:eastAsia="仿宋_GB2312"/>
                <w:color w:val="auto"/>
                <w:szCs w:val="21"/>
                <w:u w:val="none"/>
              </w:rPr>
              <w:t>通过实地走访或电话访问等方式进行抽查。</w:t>
            </w:r>
          </w:p>
        </w:tc>
        <w:tc>
          <w:tcPr>
            <w:tcW w:w="630" w:type="dxa"/>
            <w:noWrap/>
            <w:vAlign w:val="center"/>
          </w:tcPr>
          <w:p>
            <w:pPr>
              <w:spacing w:line="260" w:lineRule="exact"/>
              <w:jc w:val="center"/>
              <w:rPr>
                <w:rFonts w:hint="eastAsia" w:ascii="仿宋_GB2312" w:eastAsia="仿宋_GB2312"/>
                <w:color w:val="auto"/>
                <w:szCs w:val="21"/>
                <w:u w:val="none"/>
              </w:rPr>
            </w:pPr>
          </w:p>
        </w:tc>
        <w:tc>
          <w:tcPr>
            <w:tcW w:w="630" w:type="dxa"/>
            <w:noWrap/>
            <w:vAlign w:val="center"/>
          </w:tcPr>
          <w:p>
            <w:pPr>
              <w:spacing w:line="260" w:lineRule="exact"/>
              <w:jc w:val="left"/>
              <w:rPr>
                <w:rFonts w:hint="eastAsia" w:ascii="仿宋_GB2312" w:eastAsia="仿宋_GB2312"/>
                <w:color w:val="auto"/>
                <w:spacing w:val="-12"/>
                <w:szCs w:val="21"/>
                <w:u w:val="none"/>
              </w:rPr>
            </w:pPr>
            <w:r>
              <w:rPr>
                <w:rFonts w:hint="eastAsia" w:ascii="仿宋_GB2312" w:eastAsia="仿宋_GB2312"/>
                <w:color w:val="auto"/>
                <w:spacing w:val="-12"/>
                <w:szCs w:val="21"/>
                <w:u w:val="none"/>
              </w:rPr>
              <w:t>在校大学生职业技能培训和创业培训合格该项按40分计算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17" w:type="dxa"/>
            <w:noWrap/>
            <w:vAlign w:val="center"/>
          </w:tcPr>
          <w:p>
            <w:pPr>
              <w:spacing w:line="260" w:lineRule="exact"/>
              <w:jc w:val="center"/>
              <w:rPr>
                <w:rFonts w:hint="eastAsia" w:ascii="仿宋_GB2312" w:eastAsia="仿宋_GB2312"/>
                <w:color w:val="auto"/>
                <w:szCs w:val="21"/>
                <w:u w:val="none"/>
              </w:rPr>
            </w:pPr>
            <w:r>
              <w:rPr>
                <w:rFonts w:hint="eastAsia" w:ascii="仿宋_GB2312" w:eastAsia="仿宋_GB2312"/>
                <w:color w:val="auto"/>
                <w:szCs w:val="21"/>
                <w:u w:val="none"/>
              </w:rPr>
              <w:t>7</w:t>
            </w:r>
          </w:p>
        </w:tc>
        <w:tc>
          <w:tcPr>
            <w:tcW w:w="720" w:type="dxa"/>
            <w:noWrap/>
            <w:vAlign w:val="center"/>
          </w:tcPr>
          <w:p>
            <w:pPr>
              <w:spacing w:line="260" w:lineRule="exact"/>
              <w:jc w:val="center"/>
              <w:rPr>
                <w:rFonts w:hint="eastAsia" w:ascii="仿宋_GB2312" w:eastAsia="仿宋_GB2312"/>
                <w:color w:val="auto"/>
                <w:szCs w:val="21"/>
                <w:u w:val="none"/>
              </w:rPr>
            </w:pPr>
            <w:r>
              <w:rPr>
                <w:rFonts w:hint="eastAsia" w:ascii="仿宋_GB2312" w:eastAsia="仿宋_GB2312"/>
                <w:color w:val="auto"/>
                <w:szCs w:val="21"/>
                <w:u w:val="none"/>
              </w:rPr>
              <w:t>学员满意度</w:t>
            </w:r>
          </w:p>
        </w:tc>
        <w:tc>
          <w:tcPr>
            <w:tcW w:w="540" w:type="dxa"/>
            <w:noWrap/>
            <w:vAlign w:val="center"/>
          </w:tcPr>
          <w:p>
            <w:pPr>
              <w:spacing w:line="260" w:lineRule="exact"/>
              <w:jc w:val="center"/>
              <w:rPr>
                <w:rFonts w:hint="eastAsia" w:ascii="仿宋_GB2312" w:eastAsia="仿宋_GB2312"/>
                <w:color w:val="auto"/>
                <w:szCs w:val="21"/>
                <w:u w:val="none"/>
              </w:rPr>
            </w:pPr>
            <w:r>
              <w:rPr>
                <w:rFonts w:hint="eastAsia" w:ascii="仿宋_GB2312" w:eastAsia="仿宋_GB2312"/>
                <w:color w:val="auto"/>
                <w:szCs w:val="21"/>
                <w:u w:val="none"/>
              </w:rPr>
              <w:t>15</w:t>
            </w:r>
          </w:p>
        </w:tc>
        <w:tc>
          <w:tcPr>
            <w:tcW w:w="4320" w:type="dxa"/>
            <w:noWrap w:val="0"/>
            <w:vAlign w:val="center"/>
          </w:tcPr>
          <w:p>
            <w:pPr>
              <w:spacing w:line="260" w:lineRule="exact"/>
              <w:rPr>
                <w:rFonts w:hint="eastAsia" w:ascii="仿宋_GB2312" w:eastAsia="仿宋_GB2312"/>
                <w:color w:val="auto"/>
                <w:spacing w:val="-12"/>
                <w:szCs w:val="21"/>
                <w:u w:val="none"/>
              </w:rPr>
            </w:pPr>
            <w:r>
              <w:rPr>
                <w:rFonts w:hint="eastAsia" w:ascii="仿宋_GB2312" w:eastAsia="仿宋_GB2312"/>
                <w:color w:val="auto"/>
                <w:spacing w:val="-12"/>
                <w:szCs w:val="21"/>
                <w:u w:val="none"/>
              </w:rPr>
              <w:t>学员及用人单位对培训就业满意度达90%及以上的，</w:t>
            </w:r>
            <w:r>
              <w:rPr>
                <w:rFonts w:hint="eastAsia" w:ascii="仿宋_GB2312" w:eastAsia="仿宋_GB2312"/>
                <w:color w:val="auto"/>
                <w:szCs w:val="21"/>
                <w:u w:val="none"/>
              </w:rPr>
              <w:t>得15分。满意率低于90%的，扣2分；满意率低于</w:t>
            </w:r>
            <w:r>
              <w:rPr>
                <w:rFonts w:hint="eastAsia" w:ascii="仿宋_GB2312" w:eastAsia="仿宋_GB2312"/>
                <w:color w:val="auto"/>
                <w:spacing w:val="-12"/>
                <w:szCs w:val="21"/>
                <w:u w:val="none"/>
              </w:rPr>
              <w:t>80%的，扣3分；满意率低于70%的，扣4分。</w:t>
            </w:r>
          </w:p>
        </w:tc>
        <w:tc>
          <w:tcPr>
            <w:tcW w:w="1961" w:type="dxa"/>
            <w:noWrap w:val="0"/>
            <w:vAlign w:val="center"/>
          </w:tcPr>
          <w:p>
            <w:pPr>
              <w:spacing w:line="260" w:lineRule="exact"/>
              <w:rPr>
                <w:rFonts w:hint="eastAsia" w:ascii="仿宋_GB2312" w:eastAsia="仿宋_GB2312"/>
                <w:color w:val="auto"/>
                <w:spacing w:val="-8"/>
                <w:szCs w:val="21"/>
                <w:u w:val="none"/>
              </w:rPr>
            </w:pPr>
            <w:r>
              <w:rPr>
                <w:rFonts w:hint="eastAsia" w:ascii="仿宋_GB2312" w:eastAsia="仿宋_GB2312"/>
                <w:color w:val="auto"/>
                <w:spacing w:val="-8"/>
                <w:szCs w:val="21"/>
                <w:u w:val="none"/>
              </w:rPr>
              <w:t>通过实地走访或电话访问等方式进行抽查。</w:t>
            </w:r>
          </w:p>
        </w:tc>
        <w:tc>
          <w:tcPr>
            <w:tcW w:w="630" w:type="dxa"/>
            <w:noWrap/>
            <w:vAlign w:val="center"/>
          </w:tcPr>
          <w:p>
            <w:pPr>
              <w:spacing w:line="260" w:lineRule="exact"/>
              <w:jc w:val="center"/>
              <w:rPr>
                <w:rFonts w:hint="eastAsia" w:ascii="仿宋_GB2312" w:eastAsia="仿宋_GB2312"/>
                <w:color w:val="auto"/>
                <w:szCs w:val="21"/>
                <w:u w:val="none"/>
              </w:rPr>
            </w:pPr>
          </w:p>
        </w:tc>
        <w:tc>
          <w:tcPr>
            <w:tcW w:w="630" w:type="dxa"/>
            <w:noWrap/>
            <w:vAlign w:val="center"/>
          </w:tcPr>
          <w:p>
            <w:pPr>
              <w:spacing w:line="260" w:lineRule="exact"/>
              <w:jc w:val="center"/>
              <w:rPr>
                <w:rFonts w:hint="eastAsia" w:ascii="仿宋_GB2312" w:eastAsia="仿宋_GB2312"/>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0" w:hRule="atLeast"/>
          <w:jc w:val="center"/>
        </w:trPr>
        <w:tc>
          <w:tcPr>
            <w:tcW w:w="1037" w:type="dxa"/>
            <w:gridSpan w:val="2"/>
            <w:noWrap/>
            <w:vAlign w:val="center"/>
          </w:tcPr>
          <w:p>
            <w:pPr>
              <w:spacing w:line="260" w:lineRule="exact"/>
              <w:jc w:val="center"/>
              <w:rPr>
                <w:rFonts w:hint="eastAsia" w:ascii="仿宋_GB2312" w:eastAsia="仿宋_GB2312"/>
                <w:color w:val="auto"/>
                <w:szCs w:val="21"/>
                <w:u w:val="none"/>
              </w:rPr>
            </w:pPr>
            <w:r>
              <w:rPr>
                <w:rFonts w:hint="eastAsia" w:ascii="仿宋_GB2312" w:eastAsia="仿宋_GB2312"/>
                <w:color w:val="auto"/>
                <w:szCs w:val="21"/>
                <w:u w:val="none"/>
              </w:rPr>
              <w:t>合　计</w:t>
            </w:r>
          </w:p>
        </w:tc>
        <w:tc>
          <w:tcPr>
            <w:tcW w:w="540" w:type="dxa"/>
            <w:noWrap/>
            <w:vAlign w:val="center"/>
          </w:tcPr>
          <w:p>
            <w:pPr>
              <w:spacing w:line="260" w:lineRule="exact"/>
              <w:jc w:val="center"/>
              <w:rPr>
                <w:rFonts w:hint="eastAsia" w:ascii="仿宋_GB2312" w:eastAsia="仿宋_GB2312"/>
                <w:color w:val="auto"/>
                <w:szCs w:val="21"/>
                <w:u w:val="none"/>
              </w:rPr>
            </w:pPr>
            <w:r>
              <w:rPr>
                <w:rFonts w:hint="eastAsia" w:ascii="仿宋_GB2312" w:eastAsia="仿宋_GB2312"/>
                <w:color w:val="auto"/>
                <w:szCs w:val="21"/>
                <w:u w:val="none"/>
              </w:rPr>
              <w:t>100</w:t>
            </w:r>
          </w:p>
        </w:tc>
        <w:tc>
          <w:tcPr>
            <w:tcW w:w="4320" w:type="dxa"/>
            <w:noWrap/>
            <w:vAlign w:val="center"/>
          </w:tcPr>
          <w:p>
            <w:pPr>
              <w:spacing w:line="260" w:lineRule="exact"/>
              <w:rPr>
                <w:rFonts w:hint="eastAsia" w:ascii="仿宋_GB2312" w:eastAsia="仿宋_GB2312"/>
                <w:color w:val="auto"/>
                <w:szCs w:val="21"/>
                <w:u w:val="none"/>
              </w:rPr>
            </w:pPr>
          </w:p>
        </w:tc>
        <w:tc>
          <w:tcPr>
            <w:tcW w:w="1961" w:type="dxa"/>
            <w:noWrap/>
            <w:vAlign w:val="center"/>
          </w:tcPr>
          <w:p>
            <w:pPr>
              <w:spacing w:line="260" w:lineRule="exact"/>
              <w:rPr>
                <w:rFonts w:hint="eastAsia" w:ascii="仿宋_GB2312" w:eastAsia="仿宋_GB2312"/>
                <w:color w:val="auto"/>
                <w:szCs w:val="21"/>
                <w:u w:val="none"/>
              </w:rPr>
            </w:pPr>
          </w:p>
        </w:tc>
        <w:tc>
          <w:tcPr>
            <w:tcW w:w="630" w:type="dxa"/>
            <w:noWrap/>
            <w:vAlign w:val="center"/>
          </w:tcPr>
          <w:p>
            <w:pPr>
              <w:spacing w:line="260" w:lineRule="exact"/>
              <w:jc w:val="center"/>
              <w:rPr>
                <w:rFonts w:hint="eastAsia" w:ascii="仿宋_GB2312" w:eastAsia="仿宋_GB2312"/>
                <w:color w:val="auto"/>
                <w:szCs w:val="21"/>
                <w:u w:val="none"/>
              </w:rPr>
            </w:pPr>
          </w:p>
        </w:tc>
        <w:tc>
          <w:tcPr>
            <w:tcW w:w="630" w:type="dxa"/>
            <w:noWrap/>
            <w:vAlign w:val="center"/>
          </w:tcPr>
          <w:p>
            <w:pPr>
              <w:spacing w:line="260" w:lineRule="exact"/>
              <w:jc w:val="center"/>
              <w:rPr>
                <w:rFonts w:hint="eastAsia" w:ascii="仿宋_GB2312" w:eastAsia="仿宋_GB2312"/>
                <w:color w:val="auto"/>
                <w:szCs w:val="21"/>
                <w:u w:val="none"/>
              </w:rPr>
            </w:pPr>
          </w:p>
        </w:tc>
      </w:tr>
    </w:tbl>
    <w:p>
      <w:pPr>
        <w:spacing w:line="560" w:lineRule="exact"/>
        <w:ind w:firstLine="240" w:firstLineChars="100"/>
        <w:rPr>
          <w:rFonts w:hint="eastAsia" w:ascii="仿宋_GB2312" w:eastAsia="仿宋_GB2312"/>
          <w:color w:val="auto"/>
          <w:sz w:val="32"/>
          <w:szCs w:val="32"/>
          <w:u w:val="none"/>
        </w:rPr>
      </w:pPr>
      <w:r>
        <w:rPr>
          <w:rFonts w:hint="eastAsia" w:ascii="仿宋_GB2312" w:eastAsia="仿宋_GB2312"/>
          <w:color w:val="auto"/>
          <w:sz w:val="24"/>
          <w:u w:val="none"/>
          <w:lang w:eastAsia="zh-CN"/>
        </w:rPr>
        <w:t>考评</w:t>
      </w:r>
      <w:r>
        <w:rPr>
          <w:rFonts w:hint="eastAsia" w:ascii="仿宋_GB2312" w:eastAsia="仿宋_GB2312"/>
          <w:color w:val="auto"/>
          <w:sz w:val="24"/>
          <w:u w:val="none"/>
          <w:lang w:val="en-US" w:eastAsia="zh-CN"/>
        </w:rPr>
        <w:t>人</w:t>
      </w:r>
      <w:r>
        <w:rPr>
          <w:rFonts w:hint="eastAsia" w:ascii="仿宋_GB2312" w:eastAsia="仿宋_GB2312"/>
          <w:color w:val="auto"/>
          <w:sz w:val="24"/>
          <w:u w:val="none"/>
          <w:lang w:eastAsia="zh-CN"/>
        </w:rPr>
        <w:t>员签字</w:t>
      </w:r>
      <w:r>
        <w:rPr>
          <w:rFonts w:hint="eastAsia" w:ascii="仿宋_GB2312" w:eastAsia="仿宋_GB2312"/>
          <w:color w:val="auto"/>
          <w:sz w:val="24"/>
          <w:u w:val="none"/>
          <w:lang w:val="en-US" w:eastAsia="zh-CN"/>
        </w:rPr>
        <w:t xml:space="preserve">： </w:t>
      </w:r>
      <w:r>
        <w:rPr>
          <w:rFonts w:hint="eastAsia" w:ascii="仿宋_GB2312" w:eastAsia="仿宋_GB2312"/>
          <w:color w:val="auto"/>
          <w:sz w:val="24"/>
          <w:u w:val="none"/>
          <w:lang w:eastAsia="zh-CN"/>
        </w:rPr>
        <w:t xml:space="preserve">                                 考评时间：   年  月  日</w:t>
      </w:r>
    </w:p>
    <w:p>
      <w:pPr>
        <w:spacing w:line="560" w:lineRule="exact"/>
        <w:rPr>
          <w:rFonts w:hint="eastAsia" w:ascii="仿宋_GB2312" w:eastAsia="仿宋_GB2312"/>
          <w:color w:val="auto"/>
          <w:sz w:val="32"/>
          <w:szCs w:val="32"/>
          <w:u w:val="none"/>
        </w:rPr>
      </w:pPr>
    </w:p>
    <w:p>
      <w:pPr>
        <w:spacing w:line="560" w:lineRule="exact"/>
        <w:rPr>
          <w:rFonts w:hint="eastAsia" w:ascii="黑体" w:eastAsia="黑体"/>
          <w:color w:val="auto"/>
          <w:sz w:val="32"/>
          <w:szCs w:val="32"/>
          <w:u w:val="none"/>
        </w:rPr>
      </w:pPr>
    </w:p>
    <w:p>
      <w:pPr>
        <w:spacing w:line="560" w:lineRule="exact"/>
        <w:rPr>
          <w:rFonts w:hint="eastAsia" w:ascii="黑体" w:eastAsia="黑体"/>
          <w:color w:val="auto"/>
          <w:sz w:val="32"/>
          <w:szCs w:val="32"/>
          <w:u w:val="none"/>
        </w:rPr>
      </w:pPr>
    </w:p>
    <w:p>
      <w:pPr>
        <w:spacing w:line="560" w:lineRule="exact"/>
        <w:rPr>
          <w:rFonts w:hint="eastAsia" w:ascii="黑体" w:eastAsia="黑体"/>
          <w:color w:val="auto"/>
          <w:sz w:val="32"/>
          <w:szCs w:val="32"/>
          <w:u w:val="none"/>
        </w:rPr>
      </w:pPr>
    </w:p>
    <w:p>
      <w:pPr>
        <w:spacing w:line="560" w:lineRule="exact"/>
        <w:rPr>
          <w:rFonts w:hint="eastAsia" w:ascii="黑体" w:eastAsia="黑体"/>
          <w:color w:val="auto"/>
          <w:sz w:val="32"/>
          <w:szCs w:val="32"/>
          <w:u w:val="none"/>
        </w:rPr>
      </w:pPr>
      <w:r>
        <w:rPr>
          <w:rFonts w:hint="eastAsia" w:ascii="黑体" w:eastAsia="黑体"/>
          <w:color w:val="auto"/>
          <w:sz w:val="32"/>
          <w:szCs w:val="32"/>
          <w:u w:val="none"/>
        </w:rPr>
        <w:t>附件2</w:t>
      </w:r>
    </w:p>
    <w:p>
      <w:pPr>
        <w:spacing w:line="300" w:lineRule="exact"/>
        <w:rPr>
          <w:rFonts w:hint="eastAsia" w:ascii="仿宋_GB2312" w:eastAsia="仿宋_GB2312"/>
          <w:color w:val="auto"/>
          <w:sz w:val="32"/>
          <w:szCs w:val="32"/>
          <w:u w:val="none"/>
        </w:rPr>
      </w:pPr>
    </w:p>
    <w:p>
      <w:pPr>
        <w:jc w:val="center"/>
        <w:rPr>
          <w:rFonts w:eastAsia="方正小标宋简体"/>
          <w:color w:val="auto"/>
          <w:sz w:val="44"/>
          <w:szCs w:val="44"/>
          <w:u w:val="none"/>
        </w:rPr>
      </w:pPr>
      <w:r>
        <w:rPr>
          <w:rFonts w:hint="eastAsia" w:eastAsia="方正小标宋简体"/>
          <w:color w:val="auto"/>
          <w:sz w:val="44"/>
          <w:szCs w:val="44"/>
          <w:u w:val="none"/>
          <w:lang w:eastAsia="zh-CN"/>
        </w:rPr>
        <w:t>广元市</w:t>
      </w:r>
      <w:r>
        <w:rPr>
          <w:rFonts w:hint="eastAsia" w:eastAsia="方正小标宋简体"/>
          <w:color w:val="auto"/>
          <w:sz w:val="44"/>
          <w:szCs w:val="44"/>
          <w:u w:val="none"/>
        </w:rPr>
        <w:t>就业创业培训开班申请表</w:t>
      </w:r>
    </w:p>
    <w:p>
      <w:pPr>
        <w:ind w:firstLine="240" w:firstLineChars="100"/>
        <w:rPr>
          <w:color w:val="auto"/>
          <w:sz w:val="24"/>
          <w:u w:val="none"/>
        </w:rPr>
      </w:pPr>
      <w:r>
        <w:rPr>
          <w:rFonts w:hint="eastAsia" w:ascii="楷体_GB2312" w:eastAsia="楷体_GB2312" w:cs="楷体_GB2312"/>
          <w:color w:val="auto"/>
          <w:sz w:val="24"/>
          <w:u w:val="none"/>
          <w:lang w:bidi="ar-SA"/>
        </w:rPr>
        <w:t xml:space="preserve">填报单位：                     </w:t>
      </w:r>
      <w:r>
        <w:rPr>
          <w:rFonts w:hint="eastAsia" w:ascii="楷体_GB2312" w:eastAsia="楷体_GB2312" w:cs="楷体_GB2312"/>
          <w:color w:val="auto"/>
          <w:sz w:val="24"/>
          <w:u w:val="none"/>
          <w:lang w:val="en-US" w:eastAsia="zh-CN" w:bidi="ar-SA"/>
        </w:rPr>
        <w:t xml:space="preserve">     </w:t>
      </w:r>
      <w:r>
        <w:rPr>
          <w:rFonts w:hint="eastAsia" w:ascii="楷体_GB2312" w:eastAsia="楷体_GB2312" w:cs="楷体_GB2312"/>
          <w:color w:val="auto"/>
          <w:sz w:val="24"/>
          <w:u w:val="none"/>
          <w:lang w:bidi="ar-SA"/>
        </w:rPr>
        <w:t xml:space="preserve">        申报时间：    年    月    日</w:t>
      </w:r>
    </w:p>
    <w:tbl>
      <w:tblPr>
        <w:tblStyle w:val="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1"/>
        <w:gridCol w:w="2717"/>
        <w:gridCol w:w="1508"/>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268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eastAsia="仿宋_GB2312" w:cs="仿宋_GB2312"/>
                <w:color w:val="auto"/>
                <w:sz w:val="24"/>
                <w:u w:val="none"/>
                <w:lang w:bidi="ar-SA"/>
              </w:rPr>
            </w:pPr>
            <w:r>
              <w:rPr>
                <w:rFonts w:hint="eastAsia" w:ascii="仿宋_GB2312" w:eastAsia="仿宋_GB2312" w:cs="仿宋_GB2312"/>
                <w:color w:val="auto"/>
                <w:sz w:val="24"/>
                <w:u w:val="none"/>
                <w:lang w:bidi="ar-SA"/>
              </w:rPr>
              <w:t>培训机构名称</w:t>
            </w:r>
          </w:p>
        </w:tc>
        <w:tc>
          <w:tcPr>
            <w:tcW w:w="6391"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eastAsia="仿宋_GB2312" w:cs="仿宋_GB2312"/>
                <w:color w:val="auto"/>
                <w:sz w:val="24"/>
                <w:u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268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eastAsia="仿宋_GB2312" w:cs="仿宋_GB2312"/>
                <w:color w:val="auto"/>
                <w:sz w:val="24"/>
                <w:u w:val="none"/>
                <w:lang w:bidi="ar-SA"/>
              </w:rPr>
            </w:pPr>
            <w:r>
              <w:rPr>
                <w:rFonts w:hint="eastAsia" w:ascii="仿宋_GB2312" w:eastAsia="仿宋_GB2312" w:cs="仿宋_GB2312"/>
                <w:color w:val="auto"/>
                <w:sz w:val="24"/>
                <w:u w:val="none"/>
                <w:lang w:bidi="ar-SA"/>
              </w:rPr>
              <w:t>机构法人代表</w:t>
            </w:r>
            <w:r>
              <w:rPr>
                <w:rFonts w:hint="eastAsia" w:ascii="仿宋_GB2312" w:eastAsia="仿宋_GB2312" w:cs="仿宋_GB2312"/>
                <w:color w:val="auto"/>
                <w:sz w:val="24"/>
                <w:u w:val="none"/>
                <w:lang w:bidi="ar-SA"/>
              </w:rPr>
              <w:br w:type="textWrapping"/>
            </w:r>
            <w:r>
              <w:rPr>
                <w:rFonts w:hint="eastAsia" w:ascii="仿宋_GB2312" w:eastAsia="仿宋_GB2312" w:cs="仿宋_GB2312"/>
                <w:color w:val="auto"/>
                <w:sz w:val="24"/>
                <w:u w:val="none"/>
                <w:lang w:bidi="ar-SA"/>
              </w:rPr>
              <w:t>（负责人）</w:t>
            </w:r>
          </w:p>
        </w:tc>
        <w:tc>
          <w:tcPr>
            <w:tcW w:w="271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eastAsia="仿宋_GB2312" w:cs="仿宋_GB2312"/>
                <w:color w:val="auto"/>
                <w:sz w:val="24"/>
                <w:u w:val="none"/>
                <w:lang w:bidi="ar-SA"/>
              </w:rPr>
            </w:pPr>
          </w:p>
        </w:tc>
        <w:tc>
          <w:tcPr>
            <w:tcW w:w="150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eastAsia="仿宋_GB2312" w:cs="仿宋_GB2312"/>
                <w:color w:val="auto"/>
                <w:sz w:val="24"/>
                <w:u w:val="none"/>
                <w:lang w:bidi="ar-SA"/>
              </w:rPr>
            </w:pPr>
            <w:r>
              <w:rPr>
                <w:rFonts w:hint="eastAsia" w:ascii="仿宋_GB2312" w:eastAsia="仿宋_GB2312" w:cs="仿宋_GB2312"/>
                <w:color w:val="auto"/>
                <w:sz w:val="24"/>
                <w:u w:val="none"/>
                <w:lang w:bidi="ar-SA"/>
              </w:rPr>
              <w:t>联系电话</w:t>
            </w:r>
          </w:p>
        </w:tc>
        <w:tc>
          <w:tcPr>
            <w:tcW w:w="216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eastAsia="仿宋_GB2312" w:cs="仿宋_GB2312"/>
                <w:color w:val="auto"/>
                <w:sz w:val="24"/>
                <w:u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268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eastAsia="仿宋_GB2312" w:cs="仿宋_GB2312"/>
                <w:color w:val="auto"/>
                <w:sz w:val="24"/>
                <w:u w:val="none"/>
                <w:lang w:bidi="ar-SA"/>
              </w:rPr>
            </w:pPr>
            <w:r>
              <w:rPr>
                <w:rFonts w:hint="eastAsia" w:ascii="仿宋_GB2312" w:eastAsia="仿宋_GB2312" w:cs="仿宋_GB2312"/>
                <w:color w:val="auto"/>
                <w:sz w:val="24"/>
                <w:u w:val="none"/>
                <w:lang w:bidi="ar-SA"/>
              </w:rPr>
              <w:t>经办人</w:t>
            </w:r>
          </w:p>
        </w:tc>
        <w:tc>
          <w:tcPr>
            <w:tcW w:w="271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eastAsia="仿宋_GB2312" w:cs="仿宋_GB2312"/>
                <w:color w:val="auto"/>
                <w:sz w:val="24"/>
                <w:u w:val="none"/>
                <w:lang w:bidi="ar-SA"/>
              </w:rPr>
            </w:pPr>
          </w:p>
        </w:tc>
        <w:tc>
          <w:tcPr>
            <w:tcW w:w="150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eastAsia="仿宋_GB2312" w:cs="仿宋_GB2312"/>
                <w:color w:val="auto"/>
                <w:sz w:val="24"/>
                <w:u w:val="none"/>
                <w:lang w:bidi="ar-SA"/>
              </w:rPr>
            </w:pPr>
            <w:r>
              <w:rPr>
                <w:rFonts w:hint="eastAsia" w:ascii="仿宋_GB2312" w:eastAsia="仿宋_GB2312" w:cs="仿宋_GB2312"/>
                <w:color w:val="auto"/>
                <w:sz w:val="24"/>
                <w:u w:val="none"/>
                <w:lang w:bidi="ar-SA"/>
              </w:rPr>
              <w:t>联系电话</w:t>
            </w:r>
          </w:p>
        </w:tc>
        <w:tc>
          <w:tcPr>
            <w:tcW w:w="216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eastAsia="仿宋_GB2312" w:cs="仿宋_GB2312"/>
                <w:color w:val="auto"/>
                <w:sz w:val="24"/>
                <w:u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8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eastAsia="仿宋_GB2312" w:cs="仿宋_GB2312"/>
                <w:color w:val="auto"/>
                <w:sz w:val="24"/>
                <w:u w:val="none"/>
                <w:lang w:bidi="ar-SA"/>
              </w:rPr>
            </w:pPr>
            <w:r>
              <w:rPr>
                <w:rFonts w:hint="eastAsia" w:ascii="仿宋_GB2312" w:eastAsia="仿宋_GB2312" w:cs="仿宋_GB2312"/>
                <w:color w:val="auto"/>
                <w:sz w:val="24"/>
                <w:u w:val="none"/>
                <w:lang w:bidi="ar-SA"/>
              </w:rPr>
              <w:t>培训专业（工种、项目）</w:t>
            </w:r>
          </w:p>
        </w:tc>
        <w:tc>
          <w:tcPr>
            <w:tcW w:w="271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eastAsia="仿宋_GB2312" w:cs="仿宋_GB2312"/>
                <w:color w:val="auto"/>
                <w:sz w:val="24"/>
                <w:u w:val="none"/>
                <w:lang w:bidi="ar-SA"/>
              </w:rPr>
            </w:pPr>
          </w:p>
        </w:tc>
        <w:tc>
          <w:tcPr>
            <w:tcW w:w="150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eastAsia="仿宋_GB2312" w:cs="仿宋_GB2312"/>
                <w:color w:val="auto"/>
                <w:sz w:val="24"/>
                <w:u w:val="none"/>
                <w:lang w:bidi="ar-SA"/>
              </w:rPr>
            </w:pPr>
            <w:r>
              <w:rPr>
                <w:rFonts w:hint="eastAsia" w:ascii="仿宋_GB2312" w:eastAsia="仿宋_GB2312" w:cs="仿宋_GB2312"/>
                <w:color w:val="auto"/>
                <w:sz w:val="24"/>
                <w:u w:val="none"/>
                <w:lang w:bidi="ar-SA"/>
              </w:rPr>
              <w:t>培训人数</w:t>
            </w:r>
          </w:p>
        </w:tc>
        <w:tc>
          <w:tcPr>
            <w:tcW w:w="216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eastAsia="仿宋_GB2312" w:cs="仿宋_GB2312"/>
                <w:color w:val="auto"/>
                <w:sz w:val="24"/>
                <w:u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8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eastAsia="仿宋_GB2312" w:cs="仿宋_GB2312"/>
                <w:color w:val="auto"/>
                <w:sz w:val="24"/>
                <w:u w:val="none"/>
                <w:lang w:bidi="ar-SA"/>
              </w:rPr>
            </w:pPr>
            <w:r>
              <w:rPr>
                <w:rFonts w:hint="eastAsia" w:ascii="仿宋_GB2312" w:eastAsia="仿宋_GB2312" w:cs="仿宋_GB2312"/>
                <w:color w:val="auto"/>
                <w:sz w:val="24"/>
                <w:u w:val="none"/>
                <w:lang w:bidi="ar-SA"/>
              </w:rPr>
              <w:t>培训类别</w:t>
            </w:r>
          </w:p>
        </w:tc>
        <w:tc>
          <w:tcPr>
            <w:tcW w:w="271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eastAsia="仿宋_GB2312" w:cs="仿宋_GB2312"/>
                <w:color w:val="auto"/>
                <w:sz w:val="24"/>
                <w:u w:val="none"/>
                <w:lang w:bidi="ar-SA"/>
              </w:rPr>
            </w:pPr>
          </w:p>
        </w:tc>
        <w:tc>
          <w:tcPr>
            <w:tcW w:w="150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eastAsia="仿宋_GB2312" w:cs="仿宋_GB2312"/>
                <w:color w:val="auto"/>
                <w:sz w:val="24"/>
                <w:u w:val="none"/>
                <w:lang w:bidi="ar-SA"/>
              </w:rPr>
            </w:pPr>
            <w:r>
              <w:rPr>
                <w:rFonts w:hint="eastAsia" w:ascii="仿宋_GB2312" w:eastAsia="仿宋_GB2312" w:cs="仿宋_GB2312"/>
                <w:color w:val="auto"/>
                <w:sz w:val="24"/>
                <w:u w:val="none"/>
                <w:lang w:bidi="ar-SA"/>
              </w:rPr>
              <w:t>培训等级</w:t>
            </w:r>
          </w:p>
        </w:tc>
        <w:tc>
          <w:tcPr>
            <w:tcW w:w="216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eastAsia="仿宋_GB2312" w:cs="仿宋_GB2312"/>
                <w:color w:val="auto"/>
                <w:sz w:val="24"/>
                <w:u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8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eastAsia="仿宋_GB2312" w:cs="仿宋_GB2312"/>
                <w:color w:val="auto"/>
                <w:sz w:val="24"/>
                <w:u w:val="none"/>
                <w:lang w:bidi="ar-SA"/>
              </w:rPr>
            </w:pPr>
            <w:r>
              <w:rPr>
                <w:rFonts w:hint="eastAsia" w:ascii="仿宋_GB2312" w:eastAsia="仿宋_GB2312" w:cs="仿宋_GB2312"/>
                <w:color w:val="auto"/>
                <w:sz w:val="24"/>
                <w:u w:val="none"/>
                <w:lang w:bidi="ar-SA"/>
              </w:rPr>
              <w:t>培训地点</w:t>
            </w:r>
          </w:p>
        </w:tc>
        <w:tc>
          <w:tcPr>
            <w:tcW w:w="271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eastAsia="仿宋_GB2312" w:cs="仿宋_GB2312"/>
                <w:color w:val="auto"/>
                <w:sz w:val="24"/>
                <w:u w:val="none"/>
                <w:lang w:bidi="ar-SA"/>
              </w:rPr>
            </w:pPr>
          </w:p>
        </w:tc>
        <w:tc>
          <w:tcPr>
            <w:tcW w:w="150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eastAsia="仿宋_GB2312" w:cs="仿宋_GB2312"/>
                <w:color w:val="auto"/>
                <w:sz w:val="24"/>
                <w:u w:val="none"/>
                <w:lang w:bidi="ar-SA"/>
              </w:rPr>
            </w:pPr>
            <w:r>
              <w:rPr>
                <w:rFonts w:hint="eastAsia" w:ascii="仿宋_GB2312" w:eastAsia="仿宋_GB2312" w:cs="仿宋_GB2312"/>
                <w:color w:val="auto"/>
                <w:sz w:val="24"/>
                <w:u w:val="none"/>
                <w:lang w:bidi="ar-SA"/>
              </w:rPr>
              <w:t>实训地点</w:t>
            </w:r>
          </w:p>
        </w:tc>
        <w:tc>
          <w:tcPr>
            <w:tcW w:w="216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eastAsia="仿宋_GB2312" w:cs="仿宋_GB2312"/>
                <w:color w:val="auto"/>
                <w:sz w:val="24"/>
                <w:u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8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eastAsia="仿宋_GB2312" w:cs="仿宋_GB2312"/>
                <w:color w:val="auto"/>
                <w:sz w:val="24"/>
                <w:u w:val="none"/>
                <w:lang w:bidi="ar-SA"/>
              </w:rPr>
            </w:pPr>
            <w:r>
              <w:rPr>
                <w:rFonts w:hint="eastAsia" w:ascii="仿宋_GB2312" w:eastAsia="仿宋_GB2312" w:cs="仿宋_GB2312"/>
                <w:color w:val="auto"/>
                <w:sz w:val="24"/>
                <w:u w:val="none"/>
                <w:lang w:bidi="ar-SA"/>
              </w:rPr>
              <w:t>起止时间</w:t>
            </w:r>
          </w:p>
        </w:tc>
        <w:tc>
          <w:tcPr>
            <w:tcW w:w="271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eastAsia="仿宋_GB2312" w:cs="仿宋_GB2312"/>
                <w:color w:val="auto"/>
                <w:sz w:val="24"/>
                <w:u w:val="none"/>
                <w:lang w:bidi="ar-SA"/>
              </w:rPr>
            </w:pPr>
          </w:p>
        </w:tc>
        <w:tc>
          <w:tcPr>
            <w:tcW w:w="150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eastAsia="仿宋_GB2312" w:cs="仿宋_GB2312"/>
                <w:color w:val="auto"/>
                <w:sz w:val="24"/>
                <w:u w:val="none"/>
                <w:lang w:bidi="ar-SA"/>
              </w:rPr>
            </w:pPr>
            <w:r>
              <w:rPr>
                <w:rFonts w:hint="eastAsia" w:ascii="仿宋_GB2312" w:eastAsia="仿宋_GB2312" w:cs="仿宋_GB2312"/>
                <w:color w:val="auto"/>
                <w:sz w:val="24"/>
                <w:u w:val="none"/>
                <w:lang w:bidi="ar-SA"/>
              </w:rPr>
              <w:t>培训总课时</w:t>
            </w:r>
          </w:p>
        </w:tc>
        <w:tc>
          <w:tcPr>
            <w:tcW w:w="216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eastAsia="仿宋_GB2312" w:cs="仿宋_GB2312"/>
                <w:color w:val="auto"/>
                <w:sz w:val="24"/>
                <w:u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8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eastAsia="仿宋_GB2312" w:cs="仿宋_GB2312"/>
                <w:color w:val="auto"/>
                <w:sz w:val="24"/>
                <w:u w:val="none"/>
                <w:lang w:bidi="ar-SA"/>
              </w:rPr>
            </w:pPr>
            <w:r>
              <w:rPr>
                <w:rFonts w:hint="eastAsia" w:ascii="仿宋_GB2312" w:eastAsia="仿宋_GB2312" w:cs="仿宋_GB2312"/>
                <w:color w:val="auto"/>
                <w:sz w:val="24"/>
                <w:u w:val="none"/>
                <w:lang w:bidi="ar-SA"/>
              </w:rPr>
              <w:t>授课教师姓名</w:t>
            </w:r>
          </w:p>
        </w:tc>
        <w:tc>
          <w:tcPr>
            <w:tcW w:w="6391" w:type="dxa"/>
            <w:gridSpan w:val="3"/>
            <w:tcBorders>
              <w:top w:val="single" w:color="auto" w:sz="4" w:space="0"/>
              <w:left w:val="single" w:color="auto" w:sz="4" w:space="0"/>
              <w:bottom w:val="single" w:color="auto" w:sz="4" w:space="0"/>
              <w:right w:val="single" w:color="auto" w:sz="4" w:space="0"/>
            </w:tcBorders>
            <w:noWrap/>
            <w:vAlign w:val="center"/>
          </w:tcPr>
          <w:p>
            <w:pPr>
              <w:ind w:left="360"/>
              <w:rPr>
                <w:rFonts w:hint="eastAsia" w:ascii="仿宋_GB2312" w:eastAsia="仿宋_GB2312" w:cs="仿宋_GB2312"/>
                <w:color w:val="auto"/>
                <w:sz w:val="24"/>
                <w:u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268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eastAsia="仿宋_GB2312" w:cs="仿宋_GB2312"/>
                <w:color w:val="auto"/>
                <w:sz w:val="24"/>
                <w:u w:val="none"/>
                <w:lang w:bidi="ar-SA"/>
              </w:rPr>
            </w:pPr>
            <w:r>
              <w:rPr>
                <w:rFonts w:hint="eastAsia" w:ascii="仿宋_GB2312" w:eastAsia="仿宋_GB2312" w:cs="仿宋_GB2312"/>
                <w:color w:val="auto"/>
                <w:sz w:val="24"/>
                <w:u w:val="none"/>
                <w:lang w:bidi="ar-SA"/>
              </w:rPr>
              <w:t>使用教材</w:t>
            </w:r>
          </w:p>
        </w:tc>
        <w:tc>
          <w:tcPr>
            <w:tcW w:w="6391"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eastAsia="仿宋_GB2312" w:cs="仿宋_GB2312"/>
                <w:color w:val="auto"/>
                <w:sz w:val="24"/>
                <w:u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jc w:val="center"/>
        </w:trPr>
        <w:tc>
          <w:tcPr>
            <w:tcW w:w="268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eastAsia="仿宋_GB2312" w:cs="仿宋_GB2312"/>
                <w:color w:val="auto"/>
                <w:sz w:val="24"/>
                <w:u w:val="none"/>
                <w:lang w:bidi="ar-SA"/>
              </w:rPr>
            </w:pPr>
            <w:r>
              <w:rPr>
                <w:rFonts w:hint="eastAsia" w:ascii="仿宋_GB2312" w:eastAsia="仿宋_GB2312" w:cs="仿宋_GB2312"/>
                <w:color w:val="auto"/>
                <w:sz w:val="24"/>
                <w:u w:val="none"/>
                <w:lang w:bidi="ar-SA"/>
              </w:rPr>
              <w:t>培训内容</w:t>
            </w:r>
          </w:p>
        </w:tc>
        <w:tc>
          <w:tcPr>
            <w:tcW w:w="6391" w:type="dxa"/>
            <w:gridSpan w:val="3"/>
            <w:tcBorders>
              <w:top w:val="single" w:color="auto" w:sz="4" w:space="0"/>
              <w:left w:val="single" w:color="auto" w:sz="4" w:space="0"/>
              <w:bottom w:val="single" w:color="auto" w:sz="4" w:space="0"/>
              <w:right w:val="single" w:color="auto" w:sz="4" w:space="0"/>
            </w:tcBorders>
            <w:noWrap/>
            <w:vAlign w:val="bottom"/>
          </w:tcPr>
          <w:p>
            <w:pPr>
              <w:ind w:right="958" w:firstLine="2640" w:firstLineChars="1100"/>
              <w:rPr>
                <w:rFonts w:hint="eastAsia" w:ascii="仿宋_GB2312" w:eastAsia="仿宋_GB2312" w:cs="仿宋_GB2312"/>
                <w:color w:val="auto"/>
                <w:sz w:val="24"/>
                <w:u w:val="none"/>
                <w:lang w:bidi="ar-SA"/>
              </w:rPr>
            </w:pPr>
            <w:r>
              <w:rPr>
                <w:rFonts w:hint="eastAsia" w:ascii="仿宋_GB2312" w:eastAsia="仿宋_GB2312" w:cs="仿宋_GB2312"/>
                <w:color w:val="auto"/>
                <w:sz w:val="24"/>
                <w:u w:val="none"/>
                <w:lang w:bidi="ar-SA"/>
              </w:rPr>
              <w:t>经办人（签字）：</w:t>
            </w:r>
          </w:p>
          <w:p>
            <w:pPr>
              <w:ind w:right="958" w:firstLine="2640" w:firstLineChars="1100"/>
              <w:rPr>
                <w:rFonts w:hint="eastAsia" w:ascii="仿宋_GB2312" w:eastAsia="仿宋_GB2312" w:cs="仿宋_GB2312"/>
                <w:color w:val="auto"/>
                <w:sz w:val="24"/>
                <w:u w:val="none"/>
                <w:lang w:bidi="ar-SA"/>
              </w:rPr>
            </w:pPr>
            <w:r>
              <w:rPr>
                <w:rFonts w:hint="eastAsia" w:ascii="仿宋_GB2312" w:eastAsia="仿宋_GB2312" w:cs="仿宋_GB2312"/>
                <w:color w:val="auto"/>
                <w:sz w:val="24"/>
                <w:u w:val="none"/>
                <w:lang w:bidi="ar-SA"/>
              </w:rPr>
              <w:t>负责人（签字）：</w:t>
            </w:r>
          </w:p>
          <w:p>
            <w:pPr>
              <w:ind w:right="958" w:firstLine="3000" w:firstLineChars="1250"/>
              <w:rPr>
                <w:rFonts w:hint="eastAsia" w:ascii="仿宋_GB2312" w:eastAsia="仿宋_GB2312" w:cs="仿宋_GB2312"/>
                <w:color w:val="auto"/>
                <w:sz w:val="24"/>
                <w:u w:val="none"/>
                <w:lang w:bidi="ar-SA"/>
              </w:rPr>
            </w:pPr>
            <w:r>
              <w:rPr>
                <w:rFonts w:hint="eastAsia" w:ascii="仿宋_GB2312" w:eastAsia="仿宋_GB2312" w:cs="仿宋_GB2312"/>
                <w:color w:val="auto"/>
                <w:sz w:val="24"/>
                <w:u w:val="none"/>
                <w:lang w:bidi="ar-SA"/>
              </w:rPr>
              <w:t>(单位盖章)</w:t>
            </w:r>
          </w:p>
          <w:p>
            <w:pPr>
              <w:ind w:right="958" w:firstLine="3360" w:firstLineChars="1400"/>
              <w:rPr>
                <w:rFonts w:hint="eastAsia" w:ascii="仿宋_GB2312" w:eastAsia="仿宋_GB2312" w:cs="仿宋_GB2312"/>
                <w:color w:val="auto"/>
                <w:sz w:val="24"/>
                <w:u w:val="none"/>
                <w:lang w:bidi="ar-SA"/>
              </w:rPr>
            </w:pPr>
            <w:r>
              <w:rPr>
                <w:rFonts w:hint="eastAsia" w:ascii="仿宋_GB2312" w:eastAsia="仿宋_GB2312" w:cs="仿宋_GB2312"/>
                <w:color w:val="auto"/>
                <w:sz w:val="24"/>
                <w:u w:val="none"/>
                <w:lang w:bidi="ar-S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268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eastAsia="仿宋_GB2312" w:cs="仿宋_GB2312"/>
                <w:color w:val="auto"/>
                <w:sz w:val="24"/>
                <w:u w:val="none"/>
                <w:lang w:bidi="ar-SA"/>
              </w:rPr>
            </w:pPr>
            <w:r>
              <w:rPr>
                <w:rFonts w:hint="eastAsia" w:ascii="仿宋_GB2312" w:eastAsia="仿宋_GB2312" w:cs="仿宋_GB2312"/>
                <w:color w:val="auto"/>
                <w:sz w:val="24"/>
                <w:u w:val="none"/>
                <w:lang w:bidi="ar-SA"/>
              </w:rPr>
              <w:t>公共就业创业</w:t>
            </w:r>
          </w:p>
          <w:p>
            <w:pPr>
              <w:jc w:val="center"/>
              <w:rPr>
                <w:rFonts w:hint="eastAsia" w:ascii="仿宋_GB2312" w:eastAsia="仿宋_GB2312" w:cs="仿宋_GB2312"/>
                <w:color w:val="auto"/>
                <w:sz w:val="24"/>
                <w:u w:val="none"/>
                <w:lang w:bidi="ar-SA"/>
              </w:rPr>
            </w:pPr>
            <w:r>
              <w:rPr>
                <w:rFonts w:hint="eastAsia" w:ascii="仿宋_GB2312" w:eastAsia="仿宋_GB2312" w:cs="仿宋_GB2312"/>
                <w:color w:val="auto"/>
                <w:sz w:val="24"/>
                <w:u w:val="none"/>
                <w:lang w:bidi="ar-SA"/>
              </w:rPr>
              <w:t>服务机构意见</w:t>
            </w:r>
          </w:p>
        </w:tc>
        <w:tc>
          <w:tcPr>
            <w:tcW w:w="6391" w:type="dxa"/>
            <w:gridSpan w:val="3"/>
            <w:tcBorders>
              <w:top w:val="single" w:color="auto" w:sz="4" w:space="0"/>
              <w:left w:val="single" w:color="auto" w:sz="4" w:space="0"/>
              <w:bottom w:val="single" w:color="auto" w:sz="4" w:space="0"/>
              <w:right w:val="single" w:color="auto" w:sz="4" w:space="0"/>
            </w:tcBorders>
            <w:noWrap/>
            <w:vAlign w:val="bottom"/>
          </w:tcPr>
          <w:p>
            <w:pPr>
              <w:ind w:right="958" w:firstLine="2640" w:firstLineChars="1100"/>
              <w:rPr>
                <w:rFonts w:hint="eastAsia" w:ascii="仿宋_GB2312" w:eastAsia="仿宋_GB2312" w:cs="仿宋_GB2312"/>
                <w:color w:val="auto"/>
                <w:sz w:val="24"/>
                <w:u w:val="none"/>
                <w:lang w:bidi="ar-SA"/>
              </w:rPr>
            </w:pPr>
            <w:r>
              <w:rPr>
                <w:rFonts w:hint="eastAsia" w:ascii="仿宋_GB2312" w:eastAsia="仿宋_GB2312" w:cs="仿宋_GB2312"/>
                <w:color w:val="auto"/>
                <w:sz w:val="24"/>
                <w:u w:val="none"/>
                <w:lang w:bidi="ar-SA"/>
              </w:rPr>
              <w:t>审核人（签字）：</w:t>
            </w:r>
          </w:p>
          <w:p>
            <w:pPr>
              <w:ind w:right="958" w:firstLine="2640" w:firstLineChars="1100"/>
              <w:rPr>
                <w:rFonts w:hint="eastAsia" w:ascii="仿宋_GB2312" w:eastAsia="仿宋_GB2312" w:cs="仿宋_GB2312"/>
                <w:color w:val="auto"/>
                <w:sz w:val="24"/>
                <w:u w:val="none"/>
                <w:lang w:bidi="ar-SA"/>
              </w:rPr>
            </w:pPr>
            <w:r>
              <w:rPr>
                <w:rFonts w:hint="eastAsia" w:ascii="仿宋_GB2312" w:eastAsia="仿宋_GB2312" w:cs="仿宋_GB2312"/>
                <w:color w:val="auto"/>
                <w:sz w:val="24"/>
                <w:u w:val="none"/>
                <w:lang w:bidi="ar-SA"/>
              </w:rPr>
              <w:t>负责人（签字）：</w:t>
            </w:r>
          </w:p>
          <w:p>
            <w:pPr>
              <w:ind w:right="958" w:firstLine="3000" w:firstLineChars="1250"/>
              <w:rPr>
                <w:rFonts w:hint="eastAsia" w:ascii="仿宋_GB2312" w:eastAsia="仿宋_GB2312" w:cs="仿宋_GB2312"/>
                <w:color w:val="auto"/>
                <w:sz w:val="24"/>
                <w:u w:val="none"/>
                <w:lang w:bidi="ar-SA"/>
              </w:rPr>
            </w:pPr>
            <w:r>
              <w:rPr>
                <w:rFonts w:hint="eastAsia" w:ascii="仿宋_GB2312" w:eastAsia="仿宋_GB2312" w:cs="仿宋_GB2312"/>
                <w:color w:val="auto"/>
                <w:sz w:val="24"/>
                <w:u w:val="none"/>
                <w:lang w:bidi="ar-SA"/>
              </w:rPr>
              <w:t>(单位盖章)</w:t>
            </w:r>
          </w:p>
          <w:p>
            <w:pPr>
              <w:ind w:right="958" w:firstLine="3360" w:firstLineChars="1400"/>
              <w:rPr>
                <w:rFonts w:hint="eastAsia" w:ascii="仿宋_GB2312" w:eastAsia="仿宋_GB2312" w:cs="仿宋_GB2312"/>
                <w:color w:val="auto"/>
                <w:sz w:val="24"/>
                <w:u w:val="none"/>
                <w:lang w:bidi="ar-SA"/>
              </w:rPr>
            </w:pPr>
            <w:r>
              <w:rPr>
                <w:rFonts w:hint="eastAsia" w:ascii="仿宋_GB2312" w:eastAsia="仿宋_GB2312" w:cs="仿宋_GB2312"/>
                <w:color w:val="auto"/>
                <w:sz w:val="24"/>
                <w:u w:val="none"/>
                <w:lang w:bidi="ar-SA"/>
              </w:rPr>
              <w:t>年   月   日</w:t>
            </w:r>
          </w:p>
        </w:tc>
      </w:tr>
    </w:tbl>
    <w:p>
      <w:pPr>
        <w:spacing w:line="500" w:lineRule="exact"/>
        <w:rPr>
          <w:color w:val="auto"/>
          <w:sz w:val="24"/>
          <w:u w:val="none"/>
        </w:rPr>
        <w:sectPr>
          <w:footerReference r:id="rId3" w:type="default"/>
          <w:footerReference r:id="rId4" w:type="even"/>
          <w:pgSz w:w="11906" w:h="16838"/>
          <w:pgMar w:top="1928" w:right="1418" w:bottom="1474" w:left="1418" w:header="851" w:footer="992" w:gutter="0"/>
          <w:cols w:space="720" w:num="1"/>
          <w:docGrid w:type="lines" w:linePitch="435" w:charSpace="0"/>
        </w:sectPr>
      </w:pPr>
      <w:r>
        <w:rPr>
          <w:rFonts w:hint="eastAsia"/>
          <w:color w:val="auto"/>
          <w:sz w:val="24"/>
          <w:u w:val="none"/>
        </w:rPr>
        <w:t>备注：本表一式两份，由公共就业创业服务机构和定点培训机构各执一份。</w:t>
      </w:r>
    </w:p>
    <w:p>
      <w:pPr>
        <w:spacing w:line="560" w:lineRule="exact"/>
        <w:rPr>
          <w:rFonts w:hint="eastAsia" w:ascii="黑体" w:eastAsia="黑体"/>
          <w:color w:val="auto"/>
          <w:sz w:val="32"/>
          <w:szCs w:val="32"/>
          <w:u w:val="none"/>
        </w:rPr>
      </w:pPr>
      <w:r>
        <w:rPr>
          <w:rFonts w:hint="eastAsia" w:ascii="黑体" w:eastAsia="黑体"/>
          <w:color w:val="auto"/>
          <w:sz w:val="32"/>
          <w:szCs w:val="32"/>
          <w:u w:val="none"/>
        </w:rPr>
        <w:t>附件3</w:t>
      </w:r>
    </w:p>
    <w:p>
      <w:pPr>
        <w:spacing w:line="400" w:lineRule="exact"/>
        <w:rPr>
          <w:rFonts w:eastAsia="黑体"/>
          <w:color w:val="auto"/>
          <w:szCs w:val="32"/>
          <w:u w:val="none"/>
        </w:rPr>
      </w:pPr>
    </w:p>
    <w:p>
      <w:pPr>
        <w:jc w:val="center"/>
        <w:rPr>
          <w:rFonts w:eastAsia="方正小标宋简体"/>
          <w:color w:val="auto"/>
          <w:sz w:val="44"/>
          <w:szCs w:val="44"/>
          <w:u w:val="none"/>
        </w:rPr>
      </w:pPr>
      <w:r>
        <w:rPr>
          <w:rFonts w:hint="eastAsia" w:eastAsia="方正小标宋简体"/>
          <w:color w:val="auto"/>
          <w:sz w:val="44"/>
          <w:szCs w:val="44"/>
          <w:u w:val="none"/>
          <w:lang w:eastAsia="zh-CN"/>
        </w:rPr>
        <w:t>广元市</w:t>
      </w:r>
      <w:r>
        <w:rPr>
          <w:rFonts w:hint="eastAsia" w:eastAsia="方正小标宋简体"/>
          <w:color w:val="auto"/>
          <w:sz w:val="44"/>
          <w:szCs w:val="44"/>
          <w:u w:val="none"/>
        </w:rPr>
        <w:t>就业创业培训学员花名册</w:t>
      </w:r>
    </w:p>
    <w:p>
      <w:pPr>
        <w:rPr>
          <w:color w:val="auto"/>
          <w:sz w:val="24"/>
          <w:u w:val="none"/>
        </w:rPr>
      </w:pPr>
      <w:r>
        <w:rPr>
          <w:rFonts w:hint="eastAsia"/>
          <w:color w:val="auto"/>
          <w:sz w:val="24"/>
          <w:u w:val="none"/>
        </w:rPr>
        <w:t>填报单位：</w:t>
      </w:r>
      <w:r>
        <w:rPr>
          <w:color w:val="auto"/>
          <w:sz w:val="24"/>
          <w:u w:val="none"/>
        </w:rPr>
        <w:t xml:space="preserve">                                </w:t>
      </w:r>
      <w:r>
        <w:rPr>
          <w:rFonts w:hint="eastAsia"/>
          <w:color w:val="auto"/>
          <w:sz w:val="24"/>
          <w:u w:val="none"/>
        </w:rPr>
        <w:t>专业（工种、项目）：</w:t>
      </w:r>
      <w:r>
        <w:rPr>
          <w:color w:val="auto"/>
          <w:sz w:val="24"/>
          <w:u w:val="none"/>
        </w:rPr>
        <w:t xml:space="preserve">                                </w:t>
      </w:r>
      <w:r>
        <w:rPr>
          <w:rFonts w:hint="eastAsia"/>
          <w:color w:val="auto"/>
          <w:sz w:val="24"/>
          <w:u w:val="none"/>
        </w:rPr>
        <w:t>填报时间：</w:t>
      </w:r>
      <w:r>
        <w:rPr>
          <w:color w:val="auto"/>
          <w:sz w:val="24"/>
          <w:u w:val="none"/>
        </w:rPr>
        <w:t xml:space="preserve">    </w:t>
      </w:r>
      <w:r>
        <w:rPr>
          <w:rFonts w:hint="eastAsia"/>
          <w:color w:val="auto"/>
          <w:sz w:val="24"/>
          <w:u w:val="none"/>
        </w:rPr>
        <w:t>年</w:t>
      </w:r>
      <w:r>
        <w:rPr>
          <w:color w:val="auto"/>
          <w:sz w:val="24"/>
          <w:u w:val="none"/>
        </w:rPr>
        <w:t xml:space="preserve">    </w:t>
      </w:r>
      <w:r>
        <w:rPr>
          <w:rFonts w:hint="eastAsia"/>
          <w:color w:val="auto"/>
          <w:sz w:val="24"/>
          <w:u w:val="none"/>
        </w:rPr>
        <w:t>月</w:t>
      </w:r>
      <w:r>
        <w:rPr>
          <w:color w:val="auto"/>
          <w:sz w:val="24"/>
          <w:u w:val="none"/>
        </w:rPr>
        <w:t xml:space="preserve">    </w:t>
      </w:r>
      <w:r>
        <w:rPr>
          <w:rFonts w:hint="eastAsia"/>
          <w:color w:val="auto"/>
          <w:sz w:val="24"/>
          <w:u w:val="none"/>
        </w:rPr>
        <w:t>日</w:t>
      </w:r>
    </w:p>
    <w:tbl>
      <w:tblPr>
        <w:tblStyle w:val="3"/>
        <w:tblW w:w="14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784"/>
        <w:gridCol w:w="709"/>
        <w:gridCol w:w="992"/>
        <w:gridCol w:w="992"/>
        <w:gridCol w:w="1143"/>
        <w:gridCol w:w="3109"/>
        <w:gridCol w:w="2268"/>
        <w:gridCol w:w="1275"/>
        <w:gridCol w:w="1275"/>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42"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eastAsia="黑体"/>
                <w:color w:val="auto"/>
                <w:sz w:val="24"/>
                <w:u w:val="none"/>
              </w:rPr>
            </w:pPr>
            <w:r>
              <w:rPr>
                <w:rFonts w:hint="eastAsia" w:eastAsia="黑体"/>
                <w:color w:val="auto"/>
                <w:sz w:val="24"/>
                <w:u w:val="none"/>
              </w:rPr>
              <w:t>序号</w:t>
            </w:r>
          </w:p>
        </w:tc>
        <w:tc>
          <w:tcPr>
            <w:tcW w:w="784"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eastAsia="黑体"/>
                <w:color w:val="auto"/>
                <w:sz w:val="24"/>
                <w:u w:val="none"/>
              </w:rPr>
            </w:pPr>
            <w:r>
              <w:rPr>
                <w:rFonts w:hint="eastAsia" w:eastAsia="黑体"/>
                <w:color w:val="auto"/>
                <w:sz w:val="24"/>
                <w:u w:val="none"/>
              </w:rPr>
              <w:t>姓名</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eastAsia="黑体"/>
                <w:color w:val="auto"/>
                <w:sz w:val="24"/>
                <w:u w:val="none"/>
              </w:rPr>
            </w:pPr>
            <w:r>
              <w:rPr>
                <w:rFonts w:hint="eastAsia" w:eastAsia="黑体"/>
                <w:color w:val="auto"/>
                <w:sz w:val="24"/>
                <w:u w:val="none"/>
              </w:rPr>
              <w:t>性别</w:t>
            </w: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eastAsia="黑体"/>
                <w:color w:val="auto"/>
                <w:sz w:val="24"/>
                <w:u w:val="none"/>
              </w:rPr>
            </w:pPr>
            <w:r>
              <w:rPr>
                <w:rFonts w:hint="eastAsia" w:eastAsia="黑体"/>
                <w:color w:val="auto"/>
                <w:sz w:val="24"/>
                <w:u w:val="none"/>
              </w:rPr>
              <w:t>出生</w:t>
            </w:r>
          </w:p>
          <w:p>
            <w:pPr>
              <w:spacing w:line="380" w:lineRule="exact"/>
              <w:jc w:val="center"/>
              <w:rPr>
                <w:rFonts w:eastAsia="黑体"/>
                <w:color w:val="auto"/>
                <w:sz w:val="24"/>
                <w:u w:val="none"/>
              </w:rPr>
            </w:pPr>
            <w:r>
              <w:rPr>
                <w:rFonts w:hint="eastAsia" w:eastAsia="黑体"/>
                <w:color w:val="auto"/>
                <w:sz w:val="24"/>
                <w:u w:val="none"/>
              </w:rPr>
              <w:t>日期</w:t>
            </w: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eastAsia="黑体"/>
                <w:color w:val="auto"/>
                <w:sz w:val="24"/>
                <w:u w:val="none"/>
              </w:rPr>
            </w:pPr>
            <w:r>
              <w:rPr>
                <w:rFonts w:hint="eastAsia" w:eastAsia="黑体"/>
                <w:color w:val="auto"/>
                <w:sz w:val="24"/>
                <w:u w:val="none"/>
              </w:rPr>
              <w:t>文化</w:t>
            </w:r>
          </w:p>
          <w:p>
            <w:pPr>
              <w:spacing w:line="380" w:lineRule="exact"/>
              <w:jc w:val="center"/>
              <w:rPr>
                <w:rFonts w:eastAsia="黑体"/>
                <w:color w:val="auto"/>
                <w:sz w:val="24"/>
                <w:u w:val="none"/>
              </w:rPr>
            </w:pPr>
            <w:r>
              <w:rPr>
                <w:rFonts w:hint="eastAsia" w:eastAsia="黑体"/>
                <w:color w:val="auto"/>
                <w:sz w:val="24"/>
                <w:u w:val="none"/>
              </w:rPr>
              <w:t>程度</w:t>
            </w:r>
          </w:p>
        </w:tc>
        <w:tc>
          <w:tcPr>
            <w:tcW w:w="1143"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eastAsia="黑体"/>
                <w:color w:val="auto"/>
                <w:sz w:val="24"/>
                <w:u w:val="none"/>
              </w:rPr>
            </w:pPr>
            <w:r>
              <w:rPr>
                <w:rFonts w:hint="eastAsia" w:eastAsia="黑体"/>
                <w:color w:val="auto"/>
                <w:sz w:val="24"/>
                <w:u w:val="none"/>
              </w:rPr>
              <w:t>人员</w:t>
            </w:r>
          </w:p>
          <w:p>
            <w:pPr>
              <w:spacing w:line="380" w:lineRule="exact"/>
              <w:jc w:val="center"/>
              <w:rPr>
                <w:rFonts w:eastAsia="黑体"/>
                <w:color w:val="auto"/>
                <w:sz w:val="24"/>
                <w:u w:val="none"/>
              </w:rPr>
            </w:pPr>
            <w:r>
              <w:rPr>
                <w:rFonts w:hint="eastAsia" w:eastAsia="黑体"/>
                <w:color w:val="auto"/>
                <w:sz w:val="24"/>
                <w:u w:val="none"/>
              </w:rPr>
              <w:t>类别</w:t>
            </w:r>
          </w:p>
        </w:tc>
        <w:tc>
          <w:tcPr>
            <w:tcW w:w="3109"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eastAsia="黑体"/>
                <w:color w:val="auto"/>
                <w:sz w:val="24"/>
                <w:u w:val="none"/>
              </w:rPr>
            </w:pPr>
            <w:r>
              <w:rPr>
                <w:rFonts w:hint="eastAsia" w:eastAsia="黑体"/>
                <w:color w:val="auto"/>
                <w:sz w:val="24"/>
                <w:u w:val="none"/>
              </w:rPr>
              <w:t>身份证号</w:t>
            </w:r>
          </w:p>
        </w:tc>
        <w:tc>
          <w:tcPr>
            <w:tcW w:w="2268"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eastAsia="黑体"/>
                <w:color w:val="auto"/>
                <w:sz w:val="24"/>
                <w:u w:val="none"/>
              </w:rPr>
            </w:pPr>
            <w:r>
              <w:rPr>
                <w:rFonts w:hint="eastAsia" w:eastAsia="黑体"/>
                <w:color w:val="auto"/>
                <w:sz w:val="24"/>
                <w:u w:val="none"/>
              </w:rPr>
              <w:t>家庭住址</w:t>
            </w:r>
          </w:p>
        </w:tc>
        <w:tc>
          <w:tcPr>
            <w:tcW w:w="1275"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eastAsia="黑体"/>
                <w:color w:val="auto"/>
                <w:sz w:val="24"/>
                <w:u w:val="none"/>
              </w:rPr>
            </w:pPr>
            <w:r>
              <w:rPr>
                <w:rFonts w:hint="eastAsia" w:eastAsia="黑体"/>
                <w:color w:val="auto"/>
                <w:sz w:val="24"/>
                <w:u w:val="none"/>
              </w:rPr>
              <w:t>联系电话</w:t>
            </w:r>
          </w:p>
        </w:tc>
        <w:tc>
          <w:tcPr>
            <w:tcW w:w="1275"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eastAsia="黑体"/>
                <w:color w:val="auto"/>
                <w:sz w:val="24"/>
                <w:u w:val="none"/>
              </w:rPr>
            </w:pPr>
            <w:r>
              <w:rPr>
                <w:rFonts w:hint="eastAsia" w:eastAsia="黑体"/>
                <w:color w:val="auto"/>
                <w:sz w:val="24"/>
                <w:u w:val="none"/>
              </w:rPr>
              <w:t>相关证件编号</w:t>
            </w:r>
          </w:p>
        </w:tc>
        <w:tc>
          <w:tcPr>
            <w:tcW w:w="993" w:type="dxa"/>
            <w:tcBorders>
              <w:top w:val="single" w:color="auto" w:sz="4" w:space="0"/>
              <w:left w:val="single" w:color="auto" w:sz="4" w:space="0"/>
              <w:bottom w:val="single" w:color="auto" w:sz="4" w:space="0"/>
              <w:right w:val="single" w:color="auto" w:sz="4" w:space="0"/>
            </w:tcBorders>
            <w:noWrap/>
            <w:vAlign w:val="center"/>
          </w:tcPr>
          <w:p>
            <w:pPr>
              <w:spacing w:line="380" w:lineRule="exact"/>
              <w:jc w:val="center"/>
              <w:rPr>
                <w:rFonts w:eastAsia="黑体"/>
                <w:color w:val="auto"/>
                <w:sz w:val="24"/>
                <w:u w:val="none"/>
              </w:rPr>
            </w:pPr>
            <w:r>
              <w:rPr>
                <w:rFonts w:hint="eastAsia" w:eastAsia="黑体"/>
                <w:color w:val="auto"/>
                <w:sz w:val="24"/>
                <w:u w:val="none"/>
              </w:rPr>
              <w:t>本人</w:t>
            </w:r>
          </w:p>
          <w:p>
            <w:pPr>
              <w:spacing w:line="380" w:lineRule="exact"/>
              <w:jc w:val="center"/>
              <w:rPr>
                <w:rFonts w:eastAsia="黑体"/>
                <w:color w:val="auto"/>
                <w:sz w:val="24"/>
                <w:u w:val="none"/>
              </w:rPr>
            </w:pPr>
            <w:r>
              <w:rPr>
                <w:rFonts w:hint="eastAsia" w:eastAsia="黑体"/>
                <w:color w:val="auto"/>
                <w:sz w:val="24"/>
                <w:u w:val="none"/>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42"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784"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1143"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3109"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2268"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42"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784"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1143"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3109"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2268"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42"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784"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1143"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3109"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2268"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42"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784"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1143"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3109"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2268"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42"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784"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1143"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3109"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2268"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42"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784"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1143"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3109"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2268"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pPr>
              <w:jc w:val="center"/>
              <w:rPr>
                <w:color w:val="auto"/>
                <w:sz w:val="24"/>
                <w:u w:val="none"/>
              </w:rPr>
            </w:pPr>
          </w:p>
        </w:tc>
      </w:tr>
    </w:tbl>
    <w:p>
      <w:pPr>
        <w:spacing w:line="440" w:lineRule="exact"/>
        <w:rPr>
          <w:color w:val="auto"/>
          <w:sz w:val="24"/>
          <w:u w:val="none"/>
        </w:rPr>
        <w:sectPr>
          <w:pgSz w:w="16838" w:h="11906" w:orient="landscape"/>
          <w:pgMar w:top="1800" w:right="1440" w:bottom="1800" w:left="1440" w:header="851" w:footer="992" w:gutter="0"/>
          <w:cols w:space="720" w:num="1"/>
          <w:docGrid w:type="lines" w:linePitch="312" w:charSpace="0"/>
        </w:sectPr>
      </w:pPr>
      <w:r>
        <w:rPr>
          <w:rFonts w:hint="eastAsia"/>
          <w:color w:val="auto"/>
          <w:sz w:val="24"/>
          <w:u w:val="none"/>
        </w:rPr>
        <w:t>备注：人员类别为</w:t>
      </w:r>
      <w:r>
        <w:rPr>
          <w:color w:val="auto"/>
          <w:sz w:val="24"/>
          <w:u w:val="none"/>
        </w:rPr>
        <w:t>1.</w:t>
      </w:r>
      <w:r>
        <w:rPr>
          <w:rFonts w:hint="eastAsia"/>
          <w:color w:val="auto"/>
          <w:sz w:val="24"/>
          <w:u w:val="none"/>
        </w:rPr>
        <w:t>贫困家庭子女</w:t>
      </w:r>
      <w:r>
        <w:rPr>
          <w:color w:val="auto"/>
          <w:sz w:val="24"/>
          <w:u w:val="none"/>
        </w:rPr>
        <w:t>2.</w:t>
      </w:r>
      <w:r>
        <w:rPr>
          <w:rFonts w:hint="eastAsia"/>
          <w:color w:val="auto"/>
          <w:sz w:val="24"/>
          <w:u w:val="none"/>
        </w:rPr>
        <w:t>贫困劳动力</w:t>
      </w:r>
      <w:r>
        <w:rPr>
          <w:color w:val="auto"/>
          <w:sz w:val="24"/>
          <w:u w:val="none"/>
        </w:rPr>
        <w:t>3.“</w:t>
      </w:r>
      <w:r>
        <w:rPr>
          <w:rFonts w:hint="eastAsia"/>
          <w:color w:val="auto"/>
          <w:sz w:val="24"/>
          <w:u w:val="none"/>
        </w:rPr>
        <w:t>两后生</w:t>
      </w:r>
      <w:r>
        <w:rPr>
          <w:color w:val="auto"/>
          <w:sz w:val="24"/>
          <w:u w:val="none"/>
        </w:rPr>
        <w:t>”4.</w:t>
      </w:r>
      <w:r>
        <w:rPr>
          <w:rFonts w:hint="eastAsia"/>
          <w:color w:val="auto"/>
          <w:sz w:val="24"/>
          <w:u w:val="none"/>
        </w:rPr>
        <w:t>农村转移就业劳动者</w:t>
      </w:r>
      <w:r>
        <w:rPr>
          <w:color w:val="auto"/>
          <w:sz w:val="24"/>
          <w:u w:val="none"/>
        </w:rPr>
        <w:t>5.</w:t>
      </w:r>
      <w:r>
        <w:rPr>
          <w:rFonts w:hint="eastAsia"/>
          <w:color w:val="auto"/>
          <w:sz w:val="24"/>
          <w:u w:val="none"/>
        </w:rPr>
        <w:t>下岗失业人员和转岗职工</w:t>
      </w:r>
      <w:r>
        <w:rPr>
          <w:color w:val="auto"/>
          <w:sz w:val="24"/>
          <w:u w:val="none"/>
        </w:rPr>
        <w:t>6.</w:t>
      </w:r>
      <w:r>
        <w:rPr>
          <w:rFonts w:hint="eastAsia"/>
          <w:color w:val="auto"/>
          <w:sz w:val="24"/>
          <w:u w:val="none"/>
        </w:rPr>
        <w:t>退役军人</w:t>
      </w:r>
      <w:r>
        <w:rPr>
          <w:color w:val="auto"/>
          <w:sz w:val="24"/>
          <w:u w:val="none"/>
        </w:rPr>
        <w:t>7.</w:t>
      </w:r>
      <w:r>
        <w:rPr>
          <w:rFonts w:hint="eastAsia"/>
          <w:color w:val="auto"/>
          <w:sz w:val="24"/>
          <w:u w:val="none"/>
        </w:rPr>
        <w:t>残疾人</w:t>
      </w:r>
      <w:r>
        <w:rPr>
          <w:color w:val="auto"/>
          <w:sz w:val="24"/>
          <w:u w:val="none"/>
        </w:rPr>
        <w:t>8.</w:t>
      </w:r>
      <w:r>
        <w:rPr>
          <w:rFonts w:hint="eastAsia"/>
          <w:color w:val="auto"/>
          <w:sz w:val="24"/>
          <w:u w:val="none"/>
        </w:rPr>
        <w:t>高校毕业生</w:t>
      </w:r>
      <w:r>
        <w:rPr>
          <w:color w:val="auto"/>
          <w:sz w:val="24"/>
          <w:u w:val="none"/>
        </w:rPr>
        <w:t>9.</w:t>
      </w:r>
      <w:r>
        <w:rPr>
          <w:rFonts w:hint="eastAsia"/>
          <w:color w:val="auto"/>
          <w:sz w:val="24"/>
          <w:u w:val="none"/>
        </w:rPr>
        <w:t>在校大学生</w:t>
      </w:r>
      <w:r>
        <w:rPr>
          <w:color w:val="auto"/>
          <w:sz w:val="24"/>
          <w:u w:val="none"/>
        </w:rPr>
        <w:t>10.</w:t>
      </w:r>
      <w:r>
        <w:rPr>
          <w:rFonts w:hint="eastAsia"/>
          <w:color w:val="auto"/>
          <w:sz w:val="24"/>
          <w:u w:val="none"/>
        </w:rPr>
        <w:t>农民</w:t>
      </w:r>
      <w:r>
        <w:rPr>
          <w:color w:val="auto"/>
          <w:sz w:val="24"/>
          <w:u w:val="none"/>
        </w:rPr>
        <w:t>11.</w:t>
      </w:r>
      <w:r>
        <w:rPr>
          <w:rFonts w:hint="eastAsia"/>
          <w:color w:val="auto"/>
          <w:sz w:val="24"/>
          <w:u w:val="none"/>
        </w:rPr>
        <w:t>余刑不满</w:t>
      </w:r>
      <w:r>
        <w:rPr>
          <w:color w:val="auto"/>
          <w:sz w:val="24"/>
          <w:u w:val="none"/>
        </w:rPr>
        <w:t>1</w:t>
      </w:r>
      <w:r>
        <w:rPr>
          <w:rFonts w:hint="eastAsia"/>
          <w:color w:val="auto"/>
          <w:sz w:val="24"/>
          <w:u w:val="none"/>
        </w:rPr>
        <w:t>年监狱服刑人员</w:t>
      </w:r>
      <w:r>
        <w:rPr>
          <w:color w:val="auto"/>
          <w:sz w:val="24"/>
          <w:u w:val="none"/>
        </w:rPr>
        <w:t>12.</w:t>
      </w:r>
      <w:r>
        <w:rPr>
          <w:rFonts w:hint="eastAsia"/>
          <w:color w:val="auto"/>
          <w:sz w:val="24"/>
          <w:u w:val="none"/>
        </w:rPr>
        <w:t>强制隔离余期不满</w:t>
      </w:r>
      <w:r>
        <w:rPr>
          <w:color w:val="auto"/>
          <w:sz w:val="24"/>
          <w:u w:val="none"/>
        </w:rPr>
        <w:t>1</w:t>
      </w:r>
      <w:r>
        <w:rPr>
          <w:rFonts w:hint="eastAsia"/>
          <w:color w:val="auto"/>
          <w:sz w:val="24"/>
          <w:u w:val="none"/>
        </w:rPr>
        <w:t>年戒毒人员</w:t>
      </w:r>
      <w:r>
        <w:rPr>
          <w:color w:val="auto"/>
          <w:sz w:val="24"/>
          <w:u w:val="none"/>
        </w:rPr>
        <w:t>13.</w:t>
      </w:r>
      <w:r>
        <w:rPr>
          <w:rFonts w:hint="eastAsia"/>
          <w:color w:val="auto"/>
          <w:sz w:val="24"/>
          <w:u w:val="none"/>
        </w:rPr>
        <w:t>社区服刑人员</w:t>
      </w:r>
      <w:r>
        <w:rPr>
          <w:color w:val="auto"/>
          <w:sz w:val="24"/>
          <w:u w:val="none"/>
        </w:rPr>
        <w:t>14.</w:t>
      </w:r>
      <w:r>
        <w:rPr>
          <w:rFonts w:hint="eastAsia"/>
          <w:color w:val="auto"/>
          <w:sz w:val="24"/>
          <w:u w:val="none"/>
        </w:rPr>
        <w:t>戒毒康复人员</w:t>
      </w:r>
      <w:r>
        <w:rPr>
          <w:color w:val="auto"/>
          <w:sz w:val="24"/>
          <w:u w:val="none"/>
        </w:rPr>
        <w:t>15.</w:t>
      </w:r>
      <w:r>
        <w:rPr>
          <w:rFonts w:hint="eastAsia"/>
          <w:color w:val="auto"/>
          <w:sz w:val="24"/>
          <w:u w:val="none"/>
        </w:rPr>
        <w:t>企业在职职工。</w:t>
      </w:r>
    </w:p>
    <w:p>
      <w:pPr>
        <w:spacing w:line="560" w:lineRule="exact"/>
        <w:rPr>
          <w:rFonts w:hint="eastAsia" w:ascii="黑体" w:eastAsia="黑体"/>
          <w:color w:val="auto"/>
          <w:sz w:val="32"/>
          <w:szCs w:val="32"/>
          <w:u w:val="none"/>
        </w:rPr>
      </w:pPr>
      <w:r>
        <w:rPr>
          <w:rFonts w:hint="eastAsia" w:ascii="黑体" w:eastAsia="黑体"/>
          <w:color w:val="auto"/>
          <w:sz w:val="32"/>
          <w:szCs w:val="32"/>
          <w:u w:val="none"/>
        </w:rPr>
        <w:t>附件4</w:t>
      </w:r>
      <w:bookmarkStart w:id="0" w:name="_GoBack"/>
      <w:bookmarkEnd w:id="0"/>
    </w:p>
    <w:p>
      <w:pPr>
        <w:jc w:val="both"/>
        <w:rPr>
          <w:rFonts w:eastAsia="方正小标宋简体"/>
          <w:color w:val="auto"/>
          <w:w w:val="96"/>
          <w:sz w:val="44"/>
          <w:szCs w:val="44"/>
          <w:u w:val="none"/>
        </w:rPr>
      </w:pPr>
      <w:r>
        <w:rPr>
          <w:rFonts w:hint="eastAsia" w:eastAsia="方正小标宋简体"/>
          <w:color w:val="auto"/>
          <w:w w:val="96"/>
          <w:sz w:val="44"/>
          <w:szCs w:val="44"/>
          <w:u w:val="none"/>
          <w:lang w:eastAsia="zh-CN"/>
        </w:rPr>
        <w:t>广元市</w:t>
      </w:r>
      <w:r>
        <w:rPr>
          <w:rFonts w:hint="eastAsia" w:eastAsia="方正小标宋简体"/>
          <w:color w:val="auto"/>
          <w:w w:val="96"/>
          <w:sz w:val="44"/>
          <w:szCs w:val="44"/>
          <w:u w:val="none"/>
        </w:rPr>
        <w:t>就业创业培训现场（线上）检查确认表</w:t>
      </w:r>
    </w:p>
    <w:p>
      <w:pPr>
        <w:spacing w:line="280" w:lineRule="exact"/>
        <w:jc w:val="center"/>
        <w:rPr>
          <w:color w:val="auto"/>
          <w:szCs w:val="32"/>
          <w:u w:val="none"/>
        </w:rPr>
      </w:pPr>
    </w:p>
    <w:tbl>
      <w:tblPr>
        <w:tblStyle w:val="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267"/>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7" w:type="dxa"/>
            <w:tcBorders>
              <w:top w:val="single" w:color="auto" w:sz="4" w:space="0"/>
              <w:left w:val="single" w:color="auto" w:sz="4" w:space="0"/>
              <w:bottom w:val="single" w:color="auto" w:sz="4" w:space="0"/>
              <w:right w:val="single" w:color="auto" w:sz="4" w:space="0"/>
            </w:tcBorders>
            <w:noWrap/>
            <w:vAlign w:val="center"/>
          </w:tcPr>
          <w:p>
            <w:pPr>
              <w:jc w:val="center"/>
              <w:rPr>
                <w:rFonts w:eastAsia="楷体_GB2312"/>
                <w:color w:val="auto"/>
                <w:sz w:val="24"/>
                <w:u w:val="none"/>
              </w:rPr>
            </w:pPr>
            <w:r>
              <w:rPr>
                <w:rFonts w:hint="eastAsia" w:eastAsia="楷体_GB2312"/>
                <w:color w:val="auto"/>
                <w:sz w:val="24"/>
                <w:u w:val="none"/>
              </w:rPr>
              <w:t>培训机构</w:t>
            </w:r>
          </w:p>
        </w:tc>
        <w:tc>
          <w:tcPr>
            <w:tcW w:w="680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eastAsia="楷体_GB2312"/>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7" w:type="dxa"/>
            <w:tcBorders>
              <w:top w:val="single" w:color="auto" w:sz="4" w:space="0"/>
              <w:left w:val="single" w:color="auto" w:sz="4" w:space="0"/>
              <w:bottom w:val="single" w:color="auto" w:sz="4" w:space="0"/>
              <w:right w:val="single" w:color="auto" w:sz="4" w:space="0"/>
            </w:tcBorders>
            <w:noWrap/>
            <w:vAlign w:val="center"/>
          </w:tcPr>
          <w:p>
            <w:pPr>
              <w:jc w:val="center"/>
              <w:rPr>
                <w:rFonts w:eastAsia="楷体_GB2312"/>
                <w:color w:val="auto"/>
                <w:sz w:val="24"/>
                <w:u w:val="none"/>
              </w:rPr>
            </w:pPr>
            <w:r>
              <w:rPr>
                <w:rFonts w:hint="eastAsia" w:eastAsia="楷体_GB2312"/>
                <w:color w:val="auto"/>
                <w:sz w:val="24"/>
                <w:u w:val="none"/>
              </w:rPr>
              <w:t>专业（工种、项目）</w:t>
            </w:r>
          </w:p>
        </w:tc>
        <w:tc>
          <w:tcPr>
            <w:tcW w:w="2267" w:type="dxa"/>
            <w:tcBorders>
              <w:top w:val="single" w:color="auto" w:sz="4" w:space="0"/>
              <w:left w:val="single" w:color="auto" w:sz="4" w:space="0"/>
              <w:bottom w:val="single" w:color="auto" w:sz="4" w:space="0"/>
              <w:right w:val="single" w:color="auto" w:sz="4" w:space="0"/>
            </w:tcBorders>
            <w:noWrap/>
            <w:vAlign w:val="center"/>
          </w:tcPr>
          <w:p>
            <w:pPr>
              <w:jc w:val="center"/>
              <w:rPr>
                <w:rFonts w:eastAsia="楷体_GB2312"/>
                <w:color w:val="auto"/>
                <w:sz w:val="24"/>
                <w:u w:val="none"/>
              </w:rPr>
            </w:pPr>
          </w:p>
        </w:tc>
        <w:tc>
          <w:tcPr>
            <w:tcW w:w="2269" w:type="dxa"/>
            <w:tcBorders>
              <w:top w:val="single" w:color="auto" w:sz="4" w:space="0"/>
              <w:left w:val="single" w:color="auto" w:sz="4" w:space="0"/>
              <w:bottom w:val="single" w:color="auto" w:sz="4" w:space="0"/>
              <w:right w:val="single" w:color="auto" w:sz="4" w:space="0"/>
            </w:tcBorders>
            <w:noWrap/>
            <w:vAlign w:val="center"/>
          </w:tcPr>
          <w:p>
            <w:pPr>
              <w:jc w:val="center"/>
              <w:rPr>
                <w:rFonts w:eastAsia="楷体_GB2312"/>
                <w:color w:val="auto"/>
                <w:sz w:val="24"/>
                <w:u w:val="none"/>
              </w:rPr>
            </w:pPr>
            <w:r>
              <w:rPr>
                <w:rFonts w:hint="eastAsia" w:eastAsia="楷体_GB2312"/>
                <w:color w:val="auto"/>
                <w:sz w:val="24"/>
                <w:u w:val="none"/>
              </w:rPr>
              <w:t>开班时间</w:t>
            </w:r>
          </w:p>
        </w:tc>
        <w:tc>
          <w:tcPr>
            <w:tcW w:w="2269" w:type="dxa"/>
            <w:tcBorders>
              <w:top w:val="single" w:color="auto" w:sz="4" w:space="0"/>
              <w:left w:val="single" w:color="auto" w:sz="4" w:space="0"/>
              <w:bottom w:val="single" w:color="auto" w:sz="4" w:space="0"/>
              <w:right w:val="single" w:color="auto" w:sz="4" w:space="0"/>
            </w:tcBorders>
            <w:noWrap/>
            <w:vAlign w:val="center"/>
          </w:tcPr>
          <w:p>
            <w:pPr>
              <w:jc w:val="center"/>
              <w:rPr>
                <w:rFonts w:eastAsia="楷体_GB2312"/>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7" w:type="dxa"/>
            <w:tcBorders>
              <w:top w:val="single" w:color="auto" w:sz="4" w:space="0"/>
              <w:left w:val="single" w:color="auto" w:sz="4" w:space="0"/>
              <w:bottom w:val="single" w:color="auto" w:sz="4" w:space="0"/>
              <w:right w:val="single" w:color="auto" w:sz="4" w:space="0"/>
            </w:tcBorders>
            <w:noWrap/>
            <w:vAlign w:val="center"/>
          </w:tcPr>
          <w:p>
            <w:pPr>
              <w:jc w:val="center"/>
              <w:rPr>
                <w:rFonts w:eastAsia="楷体_GB2312"/>
                <w:color w:val="auto"/>
                <w:sz w:val="24"/>
                <w:u w:val="none"/>
              </w:rPr>
            </w:pPr>
            <w:r>
              <w:rPr>
                <w:rFonts w:hint="eastAsia" w:eastAsia="楷体_GB2312"/>
                <w:color w:val="auto"/>
                <w:sz w:val="24"/>
                <w:u w:val="none"/>
              </w:rPr>
              <w:t>检查时间</w:t>
            </w:r>
          </w:p>
        </w:tc>
        <w:tc>
          <w:tcPr>
            <w:tcW w:w="2267" w:type="dxa"/>
            <w:tcBorders>
              <w:top w:val="single" w:color="auto" w:sz="4" w:space="0"/>
              <w:left w:val="single" w:color="auto" w:sz="4" w:space="0"/>
              <w:bottom w:val="single" w:color="auto" w:sz="4" w:space="0"/>
              <w:right w:val="single" w:color="auto" w:sz="4" w:space="0"/>
            </w:tcBorders>
            <w:noWrap/>
            <w:vAlign w:val="center"/>
          </w:tcPr>
          <w:p>
            <w:pPr>
              <w:jc w:val="center"/>
              <w:rPr>
                <w:rFonts w:eastAsia="楷体_GB2312"/>
                <w:color w:val="auto"/>
                <w:sz w:val="24"/>
                <w:u w:val="none"/>
              </w:rPr>
            </w:pPr>
          </w:p>
        </w:tc>
        <w:tc>
          <w:tcPr>
            <w:tcW w:w="2269" w:type="dxa"/>
            <w:tcBorders>
              <w:top w:val="single" w:color="auto" w:sz="4" w:space="0"/>
              <w:left w:val="single" w:color="auto" w:sz="4" w:space="0"/>
              <w:bottom w:val="single" w:color="auto" w:sz="4" w:space="0"/>
              <w:right w:val="single" w:color="auto" w:sz="4" w:space="0"/>
            </w:tcBorders>
            <w:noWrap/>
            <w:vAlign w:val="center"/>
          </w:tcPr>
          <w:p>
            <w:pPr>
              <w:jc w:val="center"/>
              <w:rPr>
                <w:rFonts w:eastAsia="楷体_GB2312"/>
                <w:color w:val="auto"/>
                <w:sz w:val="24"/>
                <w:u w:val="none"/>
              </w:rPr>
            </w:pPr>
            <w:r>
              <w:rPr>
                <w:rFonts w:hint="eastAsia" w:eastAsia="楷体_GB2312"/>
                <w:color w:val="auto"/>
                <w:sz w:val="24"/>
                <w:u w:val="none"/>
              </w:rPr>
              <w:t>授课科目</w:t>
            </w:r>
          </w:p>
        </w:tc>
        <w:tc>
          <w:tcPr>
            <w:tcW w:w="2269" w:type="dxa"/>
            <w:tcBorders>
              <w:top w:val="single" w:color="auto" w:sz="4" w:space="0"/>
              <w:left w:val="single" w:color="auto" w:sz="4" w:space="0"/>
              <w:bottom w:val="single" w:color="auto" w:sz="4" w:space="0"/>
              <w:right w:val="single" w:color="auto" w:sz="4" w:space="0"/>
            </w:tcBorders>
            <w:noWrap/>
            <w:vAlign w:val="center"/>
          </w:tcPr>
          <w:p>
            <w:pPr>
              <w:jc w:val="center"/>
              <w:rPr>
                <w:rFonts w:eastAsia="楷体_GB2312"/>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7" w:type="dxa"/>
            <w:tcBorders>
              <w:top w:val="single" w:color="auto" w:sz="4" w:space="0"/>
              <w:left w:val="single" w:color="auto" w:sz="4" w:space="0"/>
              <w:bottom w:val="single" w:color="auto" w:sz="4" w:space="0"/>
              <w:right w:val="single" w:color="auto" w:sz="4" w:space="0"/>
            </w:tcBorders>
            <w:noWrap/>
            <w:vAlign w:val="center"/>
          </w:tcPr>
          <w:p>
            <w:pPr>
              <w:jc w:val="center"/>
              <w:rPr>
                <w:rFonts w:eastAsia="楷体_GB2312"/>
                <w:color w:val="auto"/>
                <w:sz w:val="24"/>
                <w:u w:val="none"/>
              </w:rPr>
            </w:pPr>
            <w:r>
              <w:rPr>
                <w:rFonts w:hint="eastAsia" w:eastAsia="楷体_GB2312"/>
                <w:color w:val="auto"/>
                <w:sz w:val="24"/>
                <w:u w:val="none"/>
              </w:rPr>
              <w:t>应到学员人数</w:t>
            </w:r>
          </w:p>
        </w:tc>
        <w:tc>
          <w:tcPr>
            <w:tcW w:w="2267" w:type="dxa"/>
            <w:tcBorders>
              <w:top w:val="single" w:color="auto" w:sz="4" w:space="0"/>
              <w:left w:val="single" w:color="auto" w:sz="4" w:space="0"/>
              <w:bottom w:val="single" w:color="auto" w:sz="4" w:space="0"/>
              <w:right w:val="single" w:color="auto" w:sz="4" w:space="0"/>
            </w:tcBorders>
            <w:noWrap/>
            <w:vAlign w:val="center"/>
          </w:tcPr>
          <w:p>
            <w:pPr>
              <w:jc w:val="center"/>
              <w:rPr>
                <w:rFonts w:eastAsia="楷体_GB2312"/>
                <w:color w:val="auto"/>
                <w:sz w:val="24"/>
                <w:u w:val="none"/>
              </w:rPr>
            </w:pPr>
          </w:p>
        </w:tc>
        <w:tc>
          <w:tcPr>
            <w:tcW w:w="2269" w:type="dxa"/>
            <w:tcBorders>
              <w:top w:val="single" w:color="auto" w:sz="4" w:space="0"/>
              <w:left w:val="single" w:color="auto" w:sz="4" w:space="0"/>
              <w:bottom w:val="single" w:color="auto" w:sz="4" w:space="0"/>
              <w:right w:val="single" w:color="auto" w:sz="4" w:space="0"/>
            </w:tcBorders>
            <w:noWrap/>
            <w:vAlign w:val="center"/>
          </w:tcPr>
          <w:p>
            <w:pPr>
              <w:jc w:val="center"/>
              <w:rPr>
                <w:rFonts w:eastAsia="楷体_GB2312"/>
                <w:color w:val="auto"/>
                <w:sz w:val="24"/>
                <w:u w:val="none"/>
              </w:rPr>
            </w:pPr>
            <w:r>
              <w:rPr>
                <w:rFonts w:hint="eastAsia" w:eastAsia="楷体_GB2312"/>
                <w:color w:val="auto"/>
                <w:sz w:val="24"/>
                <w:u w:val="none"/>
              </w:rPr>
              <w:t>实到学员人数</w:t>
            </w:r>
          </w:p>
        </w:tc>
        <w:tc>
          <w:tcPr>
            <w:tcW w:w="2269" w:type="dxa"/>
            <w:tcBorders>
              <w:top w:val="single" w:color="auto" w:sz="4" w:space="0"/>
              <w:left w:val="single" w:color="auto" w:sz="4" w:space="0"/>
              <w:bottom w:val="single" w:color="auto" w:sz="4" w:space="0"/>
              <w:right w:val="single" w:color="auto" w:sz="4" w:space="0"/>
            </w:tcBorders>
            <w:noWrap/>
            <w:vAlign w:val="center"/>
          </w:tcPr>
          <w:p>
            <w:pPr>
              <w:jc w:val="center"/>
              <w:rPr>
                <w:rFonts w:eastAsia="楷体_GB2312"/>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jc w:val="center"/>
        </w:trPr>
        <w:tc>
          <w:tcPr>
            <w:tcW w:w="2267" w:type="dxa"/>
            <w:tcBorders>
              <w:top w:val="single" w:color="auto" w:sz="4" w:space="0"/>
              <w:left w:val="single" w:color="auto" w:sz="4" w:space="0"/>
              <w:bottom w:val="single" w:color="auto" w:sz="4" w:space="0"/>
              <w:right w:val="single" w:color="auto" w:sz="4" w:space="0"/>
            </w:tcBorders>
            <w:noWrap/>
            <w:vAlign w:val="center"/>
          </w:tcPr>
          <w:p>
            <w:pPr>
              <w:jc w:val="center"/>
              <w:rPr>
                <w:rFonts w:eastAsia="楷体_GB2312"/>
                <w:color w:val="auto"/>
                <w:sz w:val="24"/>
                <w:u w:val="none"/>
              </w:rPr>
            </w:pPr>
            <w:r>
              <w:rPr>
                <w:rFonts w:hint="eastAsia" w:eastAsia="楷体_GB2312"/>
                <w:color w:val="auto"/>
                <w:sz w:val="24"/>
                <w:u w:val="none"/>
              </w:rPr>
              <w:t>培训机构意见</w:t>
            </w:r>
          </w:p>
        </w:tc>
        <w:tc>
          <w:tcPr>
            <w:tcW w:w="6805" w:type="dxa"/>
            <w:gridSpan w:val="3"/>
            <w:tcBorders>
              <w:top w:val="single" w:color="auto" w:sz="4" w:space="0"/>
              <w:left w:val="single" w:color="auto" w:sz="4" w:space="0"/>
              <w:bottom w:val="single" w:color="auto" w:sz="4" w:space="0"/>
              <w:right w:val="single" w:color="auto" w:sz="4" w:space="0"/>
            </w:tcBorders>
            <w:noWrap/>
            <w:vAlign w:val="center"/>
          </w:tcPr>
          <w:p>
            <w:pPr>
              <w:ind w:right="480"/>
              <w:rPr>
                <w:rFonts w:eastAsia="楷体_GB2312"/>
                <w:color w:val="auto"/>
                <w:sz w:val="24"/>
                <w:u w:val="none"/>
              </w:rPr>
            </w:pPr>
          </w:p>
          <w:p>
            <w:pPr>
              <w:ind w:right="480"/>
              <w:rPr>
                <w:rFonts w:eastAsia="楷体_GB2312"/>
                <w:color w:val="auto"/>
                <w:sz w:val="24"/>
                <w:u w:val="none"/>
              </w:rPr>
            </w:pPr>
          </w:p>
          <w:p>
            <w:pPr>
              <w:ind w:right="480"/>
              <w:rPr>
                <w:rFonts w:eastAsia="楷体_GB2312"/>
                <w:color w:val="auto"/>
                <w:sz w:val="24"/>
                <w:u w:val="none"/>
              </w:rPr>
            </w:pPr>
          </w:p>
          <w:p>
            <w:pPr>
              <w:ind w:right="480"/>
              <w:rPr>
                <w:rFonts w:eastAsia="楷体_GB2312"/>
                <w:color w:val="auto"/>
                <w:sz w:val="24"/>
                <w:u w:val="none"/>
              </w:rPr>
            </w:pPr>
          </w:p>
          <w:p>
            <w:pPr>
              <w:ind w:right="480" w:firstLine="2640" w:firstLineChars="1100"/>
              <w:rPr>
                <w:rFonts w:eastAsia="楷体_GB2312"/>
                <w:color w:val="auto"/>
                <w:sz w:val="24"/>
                <w:u w:val="none"/>
              </w:rPr>
            </w:pPr>
            <w:r>
              <w:rPr>
                <w:rFonts w:hint="eastAsia" w:eastAsia="楷体_GB2312"/>
                <w:color w:val="auto"/>
                <w:sz w:val="24"/>
                <w:u w:val="none"/>
              </w:rPr>
              <w:t>授课老师（签字）：</w:t>
            </w:r>
          </w:p>
          <w:p>
            <w:pPr>
              <w:ind w:right="480" w:firstLine="2640" w:firstLineChars="1100"/>
              <w:rPr>
                <w:rFonts w:eastAsia="楷体_GB2312"/>
                <w:color w:val="auto"/>
                <w:sz w:val="24"/>
                <w:u w:val="none"/>
              </w:rPr>
            </w:pPr>
            <w:r>
              <w:rPr>
                <w:rFonts w:hint="eastAsia" w:eastAsia="楷体_GB2312"/>
                <w:color w:val="auto"/>
                <w:sz w:val="24"/>
                <w:u w:val="none"/>
              </w:rPr>
              <w:t>负</w:t>
            </w:r>
            <w:r>
              <w:rPr>
                <w:rFonts w:eastAsia="楷体_GB2312"/>
                <w:color w:val="auto"/>
                <w:sz w:val="24"/>
                <w:u w:val="none"/>
              </w:rPr>
              <w:t xml:space="preserve"> </w:t>
            </w:r>
            <w:r>
              <w:rPr>
                <w:rFonts w:hint="eastAsia" w:eastAsia="楷体_GB2312"/>
                <w:color w:val="auto"/>
                <w:sz w:val="24"/>
                <w:u w:val="none"/>
              </w:rPr>
              <w:t>责</w:t>
            </w:r>
            <w:r>
              <w:rPr>
                <w:rFonts w:eastAsia="楷体_GB2312"/>
                <w:color w:val="auto"/>
                <w:sz w:val="24"/>
                <w:u w:val="none"/>
              </w:rPr>
              <w:t xml:space="preserve"> </w:t>
            </w:r>
            <w:r>
              <w:rPr>
                <w:rFonts w:hint="eastAsia" w:eastAsia="楷体_GB2312"/>
                <w:color w:val="auto"/>
                <w:sz w:val="24"/>
                <w:u w:val="none"/>
              </w:rPr>
              <w:t>人（签字）：</w:t>
            </w:r>
          </w:p>
          <w:p>
            <w:pPr>
              <w:ind w:right="480" w:firstLine="3360" w:firstLineChars="1400"/>
              <w:rPr>
                <w:rFonts w:eastAsia="楷体_GB2312"/>
                <w:color w:val="auto"/>
                <w:sz w:val="24"/>
                <w:u w:val="none"/>
              </w:rPr>
            </w:pPr>
            <w:r>
              <w:rPr>
                <w:rFonts w:eastAsia="楷体_GB2312"/>
                <w:color w:val="auto"/>
                <w:sz w:val="24"/>
                <w:u w:val="none"/>
              </w:rPr>
              <w:t>(</w:t>
            </w:r>
            <w:r>
              <w:rPr>
                <w:rFonts w:hint="eastAsia" w:eastAsia="楷体_GB2312"/>
                <w:color w:val="auto"/>
                <w:sz w:val="24"/>
                <w:u w:val="none"/>
              </w:rPr>
              <w:t>单位盖章</w:t>
            </w:r>
            <w:r>
              <w:rPr>
                <w:rFonts w:eastAsia="楷体_GB2312"/>
                <w:color w:val="auto"/>
                <w:sz w:val="24"/>
                <w:u w:val="none"/>
              </w:rPr>
              <w:t>)</w:t>
            </w:r>
          </w:p>
          <w:p>
            <w:pPr>
              <w:jc w:val="center"/>
              <w:rPr>
                <w:rFonts w:eastAsia="楷体_GB2312"/>
                <w:color w:val="auto"/>
                <w:sz w:val="24"/>
                <w:u w:val="none"/>
              </w:rPr>
            </w:pPr>
            <w:r>
              <w:rPr>
                <w:rFonts w:eastAsia="楷体_GB2312"/>
                <w:color w:val="auto"/>
                <w:sz w:val="24"/>
                <w:u w:val="none"/>
              </w:rPr>
              <w:t xml:space="preserve">                      </w:t>
            </w:r>
            <w:r>
              <w:rPr>
                <w:rFonts w:hint="eastAsia" w:eastAsia="楷体_GB2312"/>
                <w:color w:val="auto"/>
                <w:sz w:val="24"/>
                <w:u w:val="none"/>
              </w:rPr>
              <w:t>年</w:t>
            </w:r>
            <w:r>
              <w:rPr>
                <w:rFonts w:eastAsia="楷体_GB2312"/>
                <w:color w:val="auto"/>
                <w:sz w:val="24"/>
                <w:u w:val="none"/>
              </w:rPr>
              <w:t xml:space="preserve">   </w:t>
            </w:r>
            <w:r>
              <w:rPr>
                <w:rFonts w:hint="eastAsia" w:eastAsia="楷体_GB2312"/>
                <w:color w:val="auto"/>
                <w:sz w:val="24"/>
                <w:u w:val="none"/>
              </w:rPr>
              <w:t>月</w:t>
            </w:r>
            <w:r>
              <w:rPr>
                <w:rFonts w:eastAsia="楷体_GB2312"/>
                <w:color w:val="auto"/>
                <w:sz w:val="24"/>
                <w:u w:val="none"/>
              </w:rPr>
              <w:t xml:space="preserve">   </w:t>
            </w:r>
            <w:r>
              <w:rPr>
                <w:rFonts w:hint="eastAsia" w:eastAsia="楷体_GB2312"/>
                <w:color w:val="auto"/>
                <w:sz w:val="24"/>
                <w:u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4" w:hRule="atLeast"/>
          <w:jc w:val="center"/>
        </w:trPr>
        <w:tc>
          <w:tcPr>
            <w:tcW w:w="2267" w:type="dxa"/>
            <w:tcBorders>
              <w:top w:val="single" w:color="auto" w:sz="4" w:space="0"/>
              <w:left w:val="single" w:color="auto" w:sz="4" w:space="0"/>
              <w:bottom w:val="single" w:color="auto" w:sz="4" w:space="0"/>
              <w:right w:val="single" w:color="auto" w:sz="4" w:space="0"/>
            </w:tcBorders>
            <w:noWrap/>
            <w:vAlign w:val="center"/>
          </w:tcPr>
          <w:p>
            <w:pPr>
              <w:jc w:val="center"/>
              <w:rPr>
                <w:rFonts w:eastAsia="楷体_GB2312"/>
                <w:color w:val="auto"/>
                <w:sz w:val="24"/>
                <w:u w:val="none"/>
              </w:rPr>
            </w:pPr>
            <w:r>
              <w:rPr>
                <w:rFonts w:hint="eastAsia" w:eastAsia="楷体_GB2312"/>
                <w:color w:val="auto"/>
                <w:sz w:val="24"/>
                <w:u w:val="none"/>
              </w:rPr>
              <w:t>检查人员意见</w:t>
            </w:r>
          </w:p>
        </w:tc>
        <w:tc>
          <w:tcPr>
            <w:tcW w:w="6805" w:type="dxa"/>
            <w:gridSpan w:val="3"/>
            <w:tcBorders>
              <w:top w:val="single" w:color="auto" w:sz="4" w:space="0"/>
              <w:left w:val="single" w:color="auto" w:sz="4" w:space="0"/>
              <w:bottom w:val="single" w:color="auto" w:sz="4" w:space="0"/>
              <w:right w:val="single" w:color="auto" w:sz="4" w:space="0"/>
            </w:tcBorders>
            <w:noWrap/>
            <w:vAlign w:val="center"/>
          </w:tcPr>
          <w:p>
            <w:pPr>
              <w:ind w:right="480"/>
              <w:rPr>
                <w:rFonts w:eastAsia="楷体_GB2312"/>
                <w:color w:val="auto"/>
                <w:sz w:val="24"/>
                <w:u w:val="none"/>
              </w:rPr>
            </w:pPr>
          </w:p>
          <w:p>
            <w:pPr>
              <w:ind w:right="480"/>
              <w:rPr>
                <w:rFonts w:eastAsia="楷体_GB2312"/>
                <w:color w:val="auto"/>
                <w:sz w:val="24"/>
                <w:u w:val="none"/>
              </w:rPr>
            </w:pPr>
          </w:p>
          <w:p>
            <w:pPr>
              <w:ind w:right="480"/>
              <w:rPr>
                <w:rFonts w:eastAsia="楷体_GB2312"/>
                <w:color w:val="auto"/>
                <w:sz w:val="24"/>
                <w:u w:val="none"/>
              </w:rPr>
            </w:pPr>
          </w:p>
          <w:p>
            <w:pPr>
              <w:ind w:right="480"/>
              <w:rPr>
                <w:rFonts w:eastAsia="楷体_GB2312"/>
                <w:color w:val="auto"/>
                <w:sz w:val="24"/>
                <w:u w:val="none"/>
              </w:rPr>
            </w:pPr>
          </w:p>
          <w:p>
            <w:pPr>
              <w:ind w:right="480" w:firstLine="2640" w:firstLineChars="1100"/>
              <w:rPr>
                <w:rFonts w:eastAsia="楷体_GB2312"/>
                <w:color w:val="auto"/>
                <w:sz w:val="24"/>
                <w:u w:val="none"/>
              </w:rPr>
            </w:pPr>
            <w:r>
              <w:rPr>
                <w:rFonts w:hint="eastAsia" w:eastAsia="楷体_GB2312"/>
                <w:color w:val="auto"/>
                <w:sz w:val="24"/>
                <w:u w:val="none"/>
              </w:rPr>
              <w:t>检查人（签字）：</w:t>
            </w:r>
          </w:p>
          <w:p>
            <w:pPr>
              <w:jc w:val="center"/>
              <w:rPr>
                <w:rFonts w:eastAsia="楷体_GB2312"/>
                <w:color w:val="auto"/>
                <w:sz w:val="24"/>
                <w:u w:val="none"/>
              </w:rPr>
            </w:pPr>
            <w:r>
              <w:rPr>
                <w:rFonts w:eastAsia="楷体_GB2312"/>
                <w:color w:val="auto"/>
                <w:sz w:val="24"/>
                <w:u w:val="none"/>
              </w:rPr>
              <w:t xml:space="preserve">                 </w:t>
            </w:r>
            <w:r>
              <w:rPr>
                <w:rFonts w:hint="eastAsia" w:eastAsia="楷体_GB2312"/>
                <w:color w:val="auto"/>
                <w:sz w:val="24"/>
                <w:u w:val="none"/>
              </w:rPr>
              <w:t>年</w:t>
            </w:r>
            <w:r>
              <w:rPr>
                <w:rFonts w:eastAsia="楷体_GB2312"/>
                <w:color w:val="auto"/>
                <w:sz w:val="24"/>
                <w:u w:val="none"/>
              </w:rPr>
              <w:t xml:space="preserve">   </w:t>
            </w:r>
            <w:r>
              <w:rPr>
                <w:rFonts w:hint="eastAsia" w:eastAsia="楷体_GB2312"/>
                <w:color w:val="auto"/>
                <w:sz w:val="24"/>
                <w:u w:val="none"/>
              </w:rPr>
              <w:t>月</w:t>
            </w:r>
            <w:r>
              <w:rPr>
                <w:rFonts w:eastAsia="楷体_GB2312"/>
                <w:color w:val="auto"/>
                <w:sz w:val="24"/>
                <w:u w:val="none"/>
              </w:rPr>
              <w:t xml:space="preserve">   </w:t>
            </w:r>
            <w:r>
              <w:rPr>
                <w:rFonts w:hint="eastAsia" w:eastAsia="楷体_GB2312"/>
                <w:color w:val="auto"/>
                <w:sz w:val="24"/>
                <w:u w:val="none"/>
              </w:rPr>
              <w:t>日</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sz w:val="28"/>
        <w:szCs w:val="28"/>
      </w:rPr>
    </w:pPr>
    <w:r>
      <w:rPr>
        <w:rFonts w:hint="eastAsia" w:ascii="宋体"/>
        <w:sz w:val="28"/>
        <w:szCs w:val="28"/>
      </w:rPr>
      <w:t>—</w:t>
    </w: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hint="eastAsia" w:ascii="宋体"/>
        <w:sz w:val="28"/>
        <w:szCs w:val="28"/>
        <w:lang w:val="zh-CN" w:eastAsia="zh-CN"/>
      </w:rPr>
      <w:t>17</w:t>
    </w:r>
    <w:r>
      <w:rPr>
        <w:rFonts w:hint="eastAsia" w:ascii="宋体"/>
        <w:sz w:val="28"/>
        <w:szCs w:val="28"/>
      </w:rPr>
      <w:fldChar w:fldCharType="end"/>
    </w:r>
    <w:r>
      <w:rPr>
        <w:rFonts w:hint="eastAsia" w:asci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sz w:val="28"/>
        <w:szCs w:val="28"/>
      </w:rPr>
    </w:pPr>
    <w:r>
      <w:rPr>
        <w:rFonts w:hint="eastAsia" w:ascii="宋体"/>
        <w:sz w:val="28"/>
        <w:szCs w:val="28"/>
      </w:rPr>
      <w:t>—</w:t>
    </w: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hint="eastAsia" w:ascii="宋体"/>
        <w:sz w:val="28"/>
        <w:szCs w:val="28"/>
        <w:lang w:val="zh-CN" w:eastAsia="zh-CN"/>
      </w:rPr>
      <w:t>18</w:t>
    </w:r>
    <w:r>
      <w:rPr>
        <w:rFonts w:hint="eastAsia" w:ascii="宋体"/>
        <w:sz w:val="28"/>
        <w:szCs w:val="28"/>
      </w:rPr>
      <w:fldChar w:fldCharType="end"/>
    </w:r>
    <w:r>
      <w:rPr>
        <w:rFonts w:hint="eastAsia" w:asci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hMzMzOTc2ZTIyMWZmNDA2YzQ0YWJlM2NjN2E2NGYifQ=="/>
  </w:docVars>
  <w:rsids>
    <w:rsidRoot w:val="63853FE3"/>
    <w:rsid w:val="63853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2022-07-06T10:14:00Z</dcterms:created>
  <dc:creator>Javen</dc:creator>
  <cp:lastModifiedBy>Javen</cp:lastModifiedBy>
  <dcterms:modified xsi:type="dcterms:W3CDTF">2022-07-06T10:15:45Z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8731DD1FA425430AA1F92E486C3F1406</vt:lpwstr>
  </property>
</Properties>
</file>