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黑体" w:hint="eastAsia"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color w:val="auto"/>
          <w:sz w:val="40"/>
          <w:szCs w:val="40"/>
        </w:rPr>
        <w:t>广元市</w:t>
      </w:r>
      <w:r>
        <w:rPr>
          <w:rFonts w:ascii="方正小标宋简体" w:eastAsia="方正小标宋简体" w:hAnsi="黑体" w:hint="eastAsia"/>
          <w:color w:val="auto"/>
          <w:sz w:val="40"/>
          <w:szCs w:val="40"/>
          <w:lang w:eastAsia="zh-CN"/>
        </w:rPr>
        <w:t>水利电力工程</w:t>
      </w:r>
      <w:r>
        <w:rPr>
          <w:rFonts w:ascii="方正小标宋简体" w:eastAsia="方正小标宋简体" w:hAnsi="黑体" w:hint="eastAsia"/>
          <w:color w:val="auto"/>
          <w:sz w:val="40"/>
          <w:szCs w:val="40"/>
        </w:rPr>
        <w:t>专业技术职称申报人员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黑体" w:hint="eastAsia"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color w:val="auto"/>
          <w:sz w:val="40"/>
          <w:szCs w:val="40"/>
          <w:lang w:eastAsia="zh-CN"/>
        </w:rPr>
        <w:t>年度考核结果证明</w:t>
      </w:r>
      <w:r>
        <w:rPr>
          <w:rFonts w:ascii="方正小标宋简体" w:eastAsia="方正小标宋简体" w:hAnsi="黑体" w:hint="eastAsia"/>
          <w:color w:val="auto"/>
          <w:sz w:val="40"/>
          <w:szCs w:val="40"/>
        </w:rPr>
        <w:t>表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Times New Roman" w:eastAsia="楷体" w:cs="Times New Roman" w:hAnsi="Times New Roman"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宋体" w:hAnsi="宋体" w:hint="eastAsia"/>
          <w:b/>
          <w:color w:val="auto"/>
          <w:sz w:val="28"/>
          <w:szCs w:val="28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注：享受基层激励政策人员需报送此表。</w:t>
      </w:r>
    </w:p>
    <w:tbl>
      <w:tblPr>
        <w:jc w:val="center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4"/>
        <w:gridCol w:w="918"/>
        <w:gridCol w:w="1171"/>
        <w:gridCol w:w="1419"/>
        <w:gridCol w:w="2036"/>
      </w:tblGrid>
      <w:tr>
        <w:trPr>
          <w:trHeight w:val="879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性 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出生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695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879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现职称及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取得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时间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189"/>
        </w:trPr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eastAsia="楷体" w:hint="eastAsia"/>
                <w:color w:val="auto"/>
                <w:sz w:val="24"/>
                <w:lang w:eastAsia="zh-CN"/>
              </w:rPr>
              <w:t>人事档案部门意</w:t>
            </w:r>
            <w:r>
              <w:rPr>
                <w:rFonts w:eastAsia="楷体"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eastAsia="楷体" w:hint="eastAsia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3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both"/>
              <w:textAlignment w:val="auto"/>
              <w:rPr>
                <w:rFonts w:ascii="楷体" w:eastAsia="楷体" w:hAnsi="楷体"/>
                <w:color w:val="auto"/>
                <w:sz w:val="24"/>
                <w:lang w:val="en-US"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经审核，兹有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同志在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年度至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年度工作中考核为合格及以上等次。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both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（注：考核结果若有其他情况请单独写明。）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300" w:firstLine="720"/>
              <w:jc w:val="both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签  字：             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 xml:space="preserve">                        年    月  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5"/>
    <w:pPr>
      <w:widowControl w:val="0"/>
      <w:suppressAutoHyphens/>
      <w:bidi w:val="0"/>
      <w:spacing w:before="0" w:after="140" w:line="276" w:lineRule="auto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F124DD1-45C1-4533-A40F-E60F198A09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205</Characters>
  <Lines>0</Lines>
  <Paragraphs>7</Paragraphs>
  <CharactersWithSpaces>274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2024-07-18T03:43:40Z</dcterms:created>
  <dcterms:modified xsi:type="dcterms:W3CDTF">2024-07-18T03:44:04Z</dcterms:modified>
</cp:coreProperties>
</file>