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5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snapToGrid w:val="0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snapToGrid w:val="0"/>
          <w:color w:val="000000"/>
          <w:sz w:val="44"/>
          <w:szCs w:val="44"/>
        </w:rPr>
        <w:t>政治思想评分内容及参考分值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b w:val="0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color w:val="00000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b w:val="0"/>
          <w:snapToGrid w:val="0"/>
          <w:color w:val="000000"/>
          <w:sz w:val="32"/>
          <w:szCs w:val="32"/>
        </w:rPr>
        <w:t>坚持以习近平新时代中国特色社会主义思想为指导，认真贯彻新时代卫生与健康工作方针，爱岗敬业，具有强烈的事业心和责任感，坚持原则，敢于担当，遵纪守法，严于律己，廉洁从业，以医德规范为行为准则，履行救死扶伤的人道主义精神，善于团结协作，任期内无责任事故。（</w:t>
      </w:r>
      <w:r>
        <w:rPr>
          <w:rFonts w:ascii="Times New Roman" w:hAnsi="Times New Roman" w:eastAsia="仿宋_GB2312" w:cs="Times New Roman"/>
          <w:b w:val="0"/>
          <w:snapToGrid w:val="0"/>
          <w:color w:val="000000"/>
          <w:sz w:val="32"/>
          <w:szCs w:val="32"/>
        </w:rPr>
        <w:t>10-8</w:t>
      </w:r>
      <w:r>
        <w:rPr>
          <w:rFonts w:hint="default" w:ascii="Times New Roman" w:hAnsi="Times New Roman" w:eastAsia="仿宋_GB2312" w:cs="Times New Roman"/>
          <w:b w:val="0"/>
          <w:snapToGrid w:val="0"/>
          <w:color w:val="000000"/>
          <w:sz w:val="32"/>
          <w:szCs w:val="32"/>
        </w:rPr>
        <w:t>分）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b w:val="0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color w:val="00000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snapToGrid w:val="0"/>
          <w:color w:val="000000"/>
          <w:sz w:val="32"/>
          <w:szCs w:val="32"/>
        </w:rPr>
        <w:t>坚持以习近平新时代中国特色社会主义思想为指导，认真贯彻新时代卫生与健康工作方针，爱岗敬业，遵纪守法，廉洁从业，医德医风较好，任期内无责任事故。（</w:t>
      </w:r>
      <w:r>
        <w:rPr>
          <w:rFonts w:ascii="Times New Roman" w:hAnsi="Times New Roman" w:eastAsia="仿宋_GB2312" w:cs="Times New Roman"/>
          <w:b w:val="0"/>
          <w:snapToGrid w:val="0"/>
          <w:color w:val="000000"/>
          <w:sz w:val="32"/>
          <w:szCs w:val="32"/>
        </w:rPr>
        <w:t>7-5</w:t>
      </w:r>
      <w:r>
        <w:rPr>
          <w:rFonts w:hint="default" w:ascii="Times New Roman" w:hAnsi="Times New Roman" w:eastAsia="仿宋_GB2312" w:cs="Times New Roman"/>
          <w:b w:val="0"/>
          <w:snapToGrid w:val="0"/>
          <w:color w:val="000000"/>
          <w:sz w:val="32"/>
          <w:szCs w:val="32"/>
        </w:rPr>
        <w:t>分）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snapToGrid w:val="0"/>
          <w:color w:val="000000"/>
          <w:sz w:val="32"/>
          <w:szCs w:val="32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b/>
          <w:snapToGrid w:val="0"/>
          <w:color w:val="000000"/>
          <w:sz w:val="28"/>
          <w:szCs w:val="28"/>
        </w:rPr>
        <w:t>注：全国、省、</w:t>
      </w:r>
      <w:r>
        <w:rPr>
          <w:rFonts w:hint="default" w:ascii="Times New Roman" w:hAnsi="Times New Roman" w:eastAsia="仿宋_GB2312" w:cs="Times New Roman"/>
          <w:b/>
          <w:snapToGrid w:val="0"/>
          <w:color w:val="000000"/>
          <w:sz w:val="28"/>
          <w:szCs w:val="28"/>
          <w:lang w:val="en-US" w:eastAsia="zh-CN"/>
        </w:rPr>
        <w:t>市（州）</w:t>
      </w:r>
      <w:r>
        <w:rPr>
          <w:rFonts w:hint="default" w:ascii="Times New Roman" w:hAnsi="Times New Roman" w:eastAsia="仿宋_GB2312" w:cs="Times New Roman"/>
          <w:b/>
          <w:snapToGrid w:val="0"/>
          <w:color w:val="000000"/>
          <w:sz w:val="28"/>
          <w:szCs w:val="28"/>
        </w:rPr>
        <w:t>、县</w:t>
      </w:r>
      <w:r>
        <w:rPr>
          <w:rFonts w:hint="default" w:ascii="Times New Roman" w:hAnsi="Times New Roman" w:eastAsia="仿宋_GB2312" w:cs="Times New Roman"/>
          <w:b/>
          <w:snapToGrid w:val="0"/>
          <w:color w:val="00000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napToGrid w:val="0"/>
          <w:color w:val="000000"/>
          <w:sz w:val="28"/>
          <w:szCs w:val="28"/>
          <w:lang w:val="en-US" w:eastAsia="zh-CN"/>
        </w:rPr>
        <w:t>市、区</w:t>
      </w:r>
      <w:r>
        <w:rPr>
          <w:rFonts w:hint="default" w:ascii="Times New Roman" w:hAnsi="Times New Roman" w:eastAsia="仿宋_GB2312" w:cs="Times New Roman"/>
          <w:b/>
          <w:snapToGrid w:val="0"/>
          <w:color w:val="00000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snapToGrid w:val="0"/>
          <w:color w:val="000000"/>
          <w:sz w:val="28"/>
          <w:szCs w:val="28"/>
        </w:rPr>
        <w:t>先进工作者或劳动模范各加4、3、2、1分</w:t>
      </w:r>
      <w:r>
        <w:rPr>
          <w:rFonts w:hint="eastAsia" w:ascii="Times New Roman" w:hAnsi="Times New Roman" w:eastAsia="仿宋_GB2312" w:cs="Times New Roman"/>
          <w:b/>
          <w:snapToGrid w:val="0"/>
          <w:color w:val="00000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26F44"/>
    <w:rsid w:val="4EA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2021-09-09T01:35:00Z</dcterms:created>
  <dc:creator>ma</dc:creator>
  <cp:lastModifiedBy>ma</cp:lastModifiedBy>
  <dcterms:modified xsi:type="dcterms:W3CDTF">2021-09-09T01:36:32Z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