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方正仿宋简体" w:hAnsi="Calibri" w:eastAsia="方正仿宋简体" w:cs="Times New Roman"/>
          <w:sz w:val="36"/>
          <w:szCs w:val="36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Calibri" w:hAnsi="Calibri" w:eastAsia="方正小标宋简体" w:cs="Times New Roman"/>
          <w:sz w:val="44"/>
          <w:szCs w:val="44"/>
        </w:rPr>
      </w:pPr>
      <w:r>
        <w:rPr>
          <w:rFonts w:ascii="方正小标宋简体" w:hAnsi="Calibri" w:eastAsia="方正小标宋简体" w:cs="Times New Roman"/>
          <w:w w:val="90"/>
          <w:sz w:val="44"/>
          <w:szCs w:val="44"/>
          <w:shd w:val="clear" w:color="auto" w:fill="FFFFFF"/>
        </w:rPr>
        <w:t>就业见习申请表</w:t>
      </w:r>
    </w:p>
    <w:tbl>
      <w:tblPr>
        <w:tblStyle w:val="2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70"/>
        <w:gridCol w:w="840"/>
        <w:gridCol w:w="1365"/>
        <w:gridCol w:w="630"/>
        <w:gridCol w:w="15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人员类别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Arial Unicode MS" w:eastAsia="仿宋_GB2312" w:cs="Arial Unicode MS"/>
                <w:sz w:val="28"/>
                <w:szCs w:val="28"/>
              </w:rPr>
              <w:t>□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离校2年内的未就业高校毕业生   </w:t>
            </w:r>
          </w:p>
          <w:p>
            <w:pPr>
              <w:spacing w:line="400" w:lineRule="exact"/>
              <w:jc w:val="lef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□16-24岁失业青年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   历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健康情况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学习经历及曾获奖项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社会实践经历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有何特长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8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参加见习的相关意向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见习单位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见习岗位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其它意向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公共就业（人才）服务机构推荐意见</w:t>
            </w: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hakuyoxingshu7000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C"/>
    <w:rsid w:val="002404F6"/>
    <w:rsid w:val="00475F1C"/>
    <w:rsid w:val="004B28EA"/>
    <w:rsid w:val="009578EA"/>
    <w:rsid w:val="00D60922"/>
    <w:rsid w:val="69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Office_11.1.0.10578_F1E327BC-269C-435d-A152-05C5408002CA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2021-06-30T07:31:00Z</dcterms:created>
  <dc:creator>系统管理:管理员</dc:creator>
  <cp:lastModifiedBy>Administrator</cp:lastModifiedBy>
  <dcterms:modified xsi:type="dcterms:W3CDTF">2021-07-01T02:30:41Z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A6C4641C0B8549A7A6ACAB1EDC8851EC</vt:lpwstr>
  </property>
</Properties>
</file>