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黑体"/>
          <w:b/>
          <w:bCs/>
          <w:kern w:val="0"/>
          <w:sz w:val="48"/>
          <w:szCs w:val="56"/>
        </w:rPr>
      </w:pPr>
      <w:r>
        <w:rPr>
          <w:rFonts w:hint="eastAsia" w:ascii="方正小标宋简体" w:hAnsi="黑体" w:eastAsia="方正小标宋简体" w:cs="黑体"/>
          <w:b/>
          <w:bCs/>
          <w:kern w:val="0"/>
          <w:sz w:val="48"/>
          <w:szCs w:val="56"/>
        </w:rPr>
        <w:t>广元市第八届职业技能竞赛</w:t>
      </w:r>
    </w:p>
    <w:p>
      <w:pPr>
        <w:jc w:val="center"/>
        <w:rPr>
          <w:rFonts w:ascii="方正小标宋简体" w:hAnsi="黑体" w:eastAsia="方正小标宋简体" w:cs="黑体"/>
          <w:b/>
          <w:bCs/>
          <w:kern w:val="0"/>
          <w:sz w:val="48"/>
          <w:szCs w:val="56"/>
        </w:rPr>
      </w:pPr>
      <w:r>
        <w:rPr>
          <w:rFonts w:hint="eastAsia" w:ascii="方正小标宋简体" w:hAnsi="黑体" w:eastAsia="方正小标宋简体" w:cs="黑体"/>
          <w:b/>
          <w:bCs/>
          <w:kern w:val="0"/>
          <w:sz w:val="48"/>
          <w:szCs w:val="56"/>
        </w:rPr>
        <w:t>暨首届茶产业职业技能竞赛</w:t>
      </w:r>
    </w:p>
    <w:p>
      <w:pPr>
        <w:jc w:val="center"/>
        <w:rPr>
          <w:rFonts w:ascii="方正小标宋简体" w:hAnsi="黑体" w:eastAsia="方正小标宋简体" w:cs="黑体"/>
          <w:b/>
          <w:bCs/>
          <w:kern w:val="0"/>
          <w:sz w:val="48"/>
          <w:szCs w:val="56"/>
        </w:rPr>
      </w:pPr>
      <w:r>
        <w:rPr>
          <w:rFonts w:hint="eastAsia" w:ascii="方正小标宋简体" w:hAnsi="黑体" w:eastAsia="方正小标宋简体" w:cs="黑体"/>
          <w:b/>
          <w:bCs/>
          <w:kern w:val="0"/>
          <w:sz w:val="48"/>
          <w:szCs w:val="56"/>
        </w:rPr>
        <w:t xml:space="preserve"> </w:t>
      </w:r>
    </w:p>
    <w:p>
      <w:pPr>
        <w:spacing w:line="680" w:lineRule="exact"/>
        <w:jc w:val="center"/>
        <w:rPr>
          <w:rFonts w:ascii="方正小标宋简体" w:hAnsi="黑体" w:eastAsia="方正小标宋简体" w:cs="黑体"/>
          <w:b/>
          <w:bCs/>
          <w:color w:val="FF0000"/>
          <w:kern w:val="0"/>
          <w:sz w:val="48"/>
          <w:szCs w:val="56"/>
        </w:rPr>
      </w:pPr>
    </w:p>
    <w:p>
      <w:pPr>
        <w:spacing w:line="680" w:lineRule="exact"/>
        <w:jc w:val="center"/>
        <w:rPr>
          <w:rFonts w:ascii="方正小标宋简体" w:hAnsi="黑体" w:eastAsia="方正小标宋简体" w:cs="黑体"/>
          <w:b/>
          <w:bCs/>
          <w:kern w:val="0"/>
          <w:sz w:val="48"/>
          <w:szCs w:val="56"/>
        </w:rPr>
      </w:pPr>
      <w:r>
        <w:rPr>
          <w:rFonts w:hint="eastAsia" w:ascii="方正小标宋简体" w:hAnsi="黑体" w:eastAsia="方正小标宋简体" w:cs="宋体"/>
          <w:b/>
          <w:bCs/>
          <w:sz w:val="44"/>
          <w:szCs w:val="44"/>
          <w:lang w:eastAsia="zh-CN"/>
        </w:rPr>
        <w:t>信息网络布线</w:t>
      </w:r>
      <w:r>
        <w:rPr>
          <w:rFonts w:hint="eastAsia" w:ascii="方正小标宋简体" w:hAnsi="黑体" w:eastAsia="方正小标宋简体" w:cs="黑体"/>
          <w:b/>
          <w:bCs/>
          <w:kern w:val="0"/>
          <w:sz w:val="48"/>
          <w:szCs w:val="56"/>
        </w:rPr>
        <w:t>项目</w:t>
      </w:r>
    </w:p>
    <w:p/>
    <w:p>
      <w:pPr>
        <w:snapToGrid w:val="0"/>
        <w:jc w:val="center"/>
        <w:rPr>
          <w:rFonts w:ascii="黑体" w:hAnsi="黑体" w:eastAsia="黑体"/>
          <w:b/>
          <w:bCs/>
          <w:color w:val="000000"/>
          <w:sz w:val="48"/>
          <w:szCs w:val="48"/>
        </w:rPr>
      </w:pPr>
    </w:p>
    <w:p>
      <w:pPr>
        <w:snapToGrid w:val="0"/>
        <w:jc w:val="center"/>
        <w:rPr>
          <w:rFonts w:ascii="锐字云字库魏体1.0" w:hAnsi="锐字云字库魏体1.0" w:eastAsia="锐字云字库魏体1.0" w:cs="锐字云字库魏体1.0"/>
          <w:sz w:val="72"/>
        </w:rPr>
      </w:pPr>
      <w:r>
        <w:rPr>
          <w:rFonts w:hint="eastAsia" w:ascii="锐字云字库魏体1.0" w:hAnsi="锐字云字库魏体1.0" w:eastAsia="锐字云字库魏体1.0" w:cs="锐字云字库魏体1.0"/>
          <w:sz w:val="72"/>
        </w:rPr>
        <w:t xml:space="preserve">技 </w:t>
      </w:r>
    </w:p>
    <w:p>
      <w:pPr>
        <w:snapToGrid w:val="0"/>
        <w:jc w:val="center"/>
        <w:rPr>
          <w:rFonts w:ascii="锐字云字库魏体1.0" w:hAnsi="锐字云字库魏体1.0" w:eastAsia="锐字云字库魏体1.0" w:cs="锐字云字库魏体1.0"/>
          <w:sz w:val="72"/>
        </w:rPr>
      </w:pPr>
      <w:r>
        <w:rPr>
          <w:rFonts w:hint="eastAsia" w:ascii="锐字云字库魏体1.0" w:hAnsi="锐字云字库魏体1.0" w:eastAsia="锐字云字库魏体1.0" w:cs="锐字云字库魏体1.0"/>
          <w:sz w:val="72"/>
        </w:rPr>
        <w:t xml:space="preserve">术 </w:t>
      </w:r>
    </w:p>
    <w:p>
      <w:pPr>
        <w:snapToGrid w:val="0"/>
        <w:jc w:val="center"/>
        <w:rPr>
          <w:rFonts w:ascii="锐字云字库魏体1.0" w:hAnsi="锐字云字库魏体1.0" w:eastAsia="锐字云字库魏体1.0" w:cs="锐字云字库魏体1.0"/>
          <w:sz w:val="72"/>
        </w:rPr>
      </w:pPr>
      <w:r>
        <w:rPr>
          <w:rFonts w:hint="eastAsia" w:ascii="锐字云字库魏体1.0" w:hAnsi="锐字云字库魏体1.0" w:eastAsia="锐字云字库魏体1.0" w:cs="锐字云字库魏体1.0"/>
          <w:sz w:val="72"/>
        </w:rPr>
        <w:t xml:space="preserve">文 </w:t>
      </w:r>
    </w:p>
    <w:p>
      <w:pPr>
        <w:snapToGrid w:val="0"/>
        <w:jc w:val="center"/>
        <w:rPr>
          <w:rFonts w:ascii="黑体" w:hAnsi="黑体" w:eastAsia="黑体"/>
          <w:b/>
          <w:bCs/>
          <w:color w:val="000000"/>
          <w:sz w:val="48"/>
          <w:szCs w:val="48"/>
        </w:rPr>
      </w:pPr>
      <w:r>
        <w:rPr>
          <w:rFonts w:hint="eastAsia" w:ascii="锐字云字库魏体1.0" w:hAnsi="锐字云字库魏体1.0" w:eastAsia="锐字云字库魏体1.0" w:cs="锐字云字库魏体1.0"/>
          <w:sz w:val="72"/>
        </w:rPr>
        <w:t>件</w:t>
      </w:r>
    </w:p>
    <w:p>
      <w:pPr>
        <w:jc w:val="center"/>
        <w:rPr>
          <w:rFonts w:cs="宋体"/>
          <w:sz w:val="32"/>
          <w:szCs w:val="32"/>
        </w:rPr>
      </w:pPr>
    </w:p>
    <w:p>
      <w:pPr>
        <w:pStyle w:val="2"/>
        <w:rPr>
          <w:lang w:val="en-US" w:bidi="ar-SA"/>
        </w:rPr>
      </w:pPr>
    </w:p>
    <w:p>
      <w:pPr>
        <w:jc w:val="center"/>
        <w:rPr>
          <w:rFonts w:cs="宋体"/>
          <w:sz w:val="32"/>
          <w:szCs w:val="32"/>
        </w:rPr>
        <w:sectPr>
          <w:footerReference r:id="rId3" w:type="default"/>
          <w:footerReference r:id="rId4" w:type="even"/>
          <w:pgSz w:w="11906" w:h="16838"/>
          <w:pgMar w:top="1928" w:right="1418" w:bottom="1474" w:left="1418" w:header="851" w:footer="992" w:gutter="0"/>
          <w:cols w:space="425" w:num="1"/>
          <w:docGrid w:type="lines" w:linePitch="312" w:charSpace="0"/>
        </w:sectPr>
      </w:pPr>
      <w:r>
        <w:rPr>
          <w:rFonts w:hint="eastAsia" w:cs="宋体"/>
          <w:sz w:val="32"/>
          <w:szCs w:val="32"/>
        </w:rPr>
        <w:t>2020年9月</w:t>
      </w:r>
    </w:p>
    <w:p>
      <w:pPr>
        <w:widowControl/>
        <w:jc w:val="center"/>
        <w:rPr>
          <w:rFonts w:hint="default" w:eastAsia="仿宋_GB2312"/>
          <w:b/>
          <w:bCs/>
          <w:sz w:val="36"/>
          <w:szCs w:val="36"/>
          <w:lang w:val="en-US" w:eastAsia="zh-CN"/>
        </w:rPr>
      </w:pPr>
      <w:bookmarkStart w:id="75" w:name="_GoBack"/>
      <w:bookmarkStart w:id="0" w:name="_Toc27336"/>
      <w:r>
        <w:rPr>
          <w:rFonts w:hint="eastAsia"/>
          <w:b/>
          <w:bCs/>
          <w:sz w:val="36"/>
          <w:szCs w:val="36"/>
          <w:lang w:val="en-US" w:eastAsia="zh-CN"/>
        </w:rPr>
        <w:t>目  录</w:t>
      </w:r>
    </w:p>
    <w:bookmarkEnd w:id="75"/>
    <w:p>
      <w:pPr>
        <w:pStyle w:val="12"/>
        <w:tabs>
          <w:tab w:val="right" w:leader="dot" w:pos="8302"/>
        </w:tabs>
        <w:rPr>
          <w:rFonts w:cstheme="minorBidi"/>
          <w:kern w:val="2"/>
          <w:sz w:val="21"/>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"_Toc52033014" </w:instrText>
      </w:r>
      <w:r>
        <w:fldChar w:fldCharType="separate"/>
      </w:r>
      <w:r>
        <w:rPr>
          <w:rStyle w:val="19"/>
          <w:rFonts w:ascii="仿宋_GB2312" w:eastAsia="仿宋_GB2312" w:hAnsiTheme="majorHAnsi" w:cstheme="majorBidi"/>
        </w:rPr>
        <w:t>一、竞赛描述</w:t>
      </w:r>
      <w:r>
        <w:tab/>
      </w:r>
      <w:r>
        <w:fldChar w:fldCharType="begin"/>
      </w:r>
      <w:r>
        <w:instrText xml:space="preserve"> PAGEREF _Toc52033014 \h </w:instrText>
      </w:r>
      <w:r>
        <w:fldChar w:fldCharType="separate"/>
      </w:r>
      <w:r>
        <w:t>3</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"_Toc52033015" </w:instrText>
      </w:r>
      <w:r>
        <w:fldChar w:fldCharType="separate"/>
      </w:r>
      <w:r>
        <w:rPr>
          <w:rStyle w:val="19"/>
          <w:rFonts w:ascii="仿宋_GB2312" w:eastAsia="仿宋_GB2312" w:hAnsiTheme="majorHAnsi" w:cstheme="majorBidi"/>
        </w:rPr>
        <w:t>二、竞赛技能要求</w:t>
      </w:r>
      <w:r>
        <w:tab/>
      </w:r>
      <w:r>
        <w:fldChar w:fldCharType="begin"/>
      </w:r>
      <w:r>
        <w:instrText xml:space="preserve"> PAGEREF _Toc52033015 \h </w:instrText>
      </w:r>
      <w:r>
        <w:fldChar w:fldCharType="separate"/>
      </w:r>
      <w:r>
        <w:t>3</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"_Toc52033016" </w:instrText>
      </w:r>
      <w:r>
        <w:fldChar w:fldCharType="separate"/>
      </w:r>
      <w:r>
        <w:rPr>
          <w:rStyle w:val="19"/>
          <w:rFonts w:ascii="仿宋_GB2312" w:eastAsia="仿宋_GB2312"/>
        </w:rPr>
        <w:t>2.1 工作组织和管理</w:t>
      </w:r>
      <w:r>
        <w:tab/>
      </w:r>
      <w:r>
        <w:fldChar w:fldCharType="begin"/>
      </w:r>
      <w:r>
        <w:instrText xml:space="preserve"> PAGEREF _Toc52033016 \h </w:instrText>
      </w:r>
      <w:r>
        <w:fldChar w:fldCharType="separate"/>
      </w:r>
      <w:r>
        <w:t>3</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"_Toc52033017" </w:instrText>
      </w:r>
      <w:r>
        <w:fldChar w:fldCharType="separate"/>
      </w:r>
      <w:r>
        <w:rPr>
          <w:rStyle w:val="19"/>
          <w:rFonts w:ascii="仿宋_GB2312" w:eastAsia="仿宋_GB2312"/>
        </w:rPr>
        <w:t>2.2 人际关系和沟通</w:t>
      </w:r>
      <w:r>
        <w:tab/>
      </w:r>
      <w:r>
        <w:fldChar w:fldCharType="begin"/>
      </w:r>
      <w:r>
        <w:instrText xml:space="preserve"> PAGEREF _Toc52033017 \h </w:instrText>
      </w:r>
      <w:r>
        <w:fldChar w:fldCharType="separate"/>
      </w:r>
      <w:r>
        <w:t>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"_Toc52033018" </w:instrText>
      </w:r>
      <w:r>
        <w:fldChar w:fldCharType="separate"/>
      </w:r>
      <w:r>
        <w:rPr>
          <w:rStyle w:val="19"/>
          <w:rFonts w:ascii="仿宋_GB2312" w:eastAsia="仿宋_GB2312"/>
        </w:rPr>
        <w:t>2.3 工程设计规划</w:t>
      </w:r>
      <w:r>
        <w:tab/>
      </w:r>
      <w:r>
        <w:fldChar w:fldCharType="begin"/>
      </w:r>
      <w:r>
        <w:instrText xml:space="preserve"> PAGEREF _Toc52033018 \h </w:instrText>
      </w:r>
      <w:r>
        <w:fldChar w:fldCharType="separate"/>
      </w:r>
      <w:r>
        <w:t>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"_Toc52033019" </w:instrText>
      </w:r>
      <w:r>
        <w:fldChar w:fldCharType="separate"/>
      </w:r>
      <w:r>
        <w:rPr>
          <w:rStyle w:val="19"/>
          <w:rFonts w:ascii="仿宋_GB2312" w:eastAsia="仿宋_GB2312"/>
        </w:rPr>
        <w:t>2.4 网络布线实施</w:t>
      </w:r>
      <w:r>
        <w:tab/>
      </w:r>
      <w:r>
        <w:fldChar w:fldCharType="begin"/>
      </w:r>
      <w:r>
        <w:instrText xml:space="preserve"> PAGEREF _Toc52033019 \h </w:instrText>
      </w:r>
      <w:r>
        <w:fldChar w:fldCharType="separate"/>
      </w:r>
      <w:r>
        <w:t>6</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"_Toc52033020" </w:instrText>
      </w:r>
      <w:r>
        <w:fldChar w:fldCharType="separate"/>
      </w:r>
      <w:r>
        <w:rPr>
          <w:rStyle w:val="19"/>
          <w:rFonts w:ascii="仿宋_GB2312" w:eastAsia="仿宋_GB2312"/>
        </w:rPr>
        <w:t>2.5 光纤结构化布线系统</w:t>
      </w:r>
      <w:r>
        <w:tab/>
      </w:r>
      <w:r>
        <w:fldChar w:fldCharType="begin"/>
      </w:r>
      <w:r>
        <w:instrText xml:space="preserve"> PAGEREF _Toc52033020 \h </w:instrText>
      </w:r>
      <w:r>
        <w:fldChar w:fldCharType="separate"/>
      </w:r>
      <w:r>
        <w:t>6</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"_Toc52033021" </w:instrText>
      </w:r>
      <w:r>
        <w:fldChar w:fldCharType="separate"/>
      </w:r>
      <w:r>
        <w:rPr>
          <w:rStyle w:val="19"/>
          <w:rFonts w:ascii="仿宋_GB2312" w:eastAsia="仿宋_GB2312"/>
        </w:rPr>
        <w:t>2.6 铜缆结构化布线系统</w:t>
      </w:r>
      <w:r>
        <w:tab/>
      </w:r>
      <w:r>
        <w:fldChar w:fldCharType="begin"/>
      </w:r>
      <w:r>
        <w:instrText xml:space="preserve"> PAGEREF _Toc52033021 \h </w:instrText>
      </w:r>
      <w:r>
        <w:fldChar w:fldCharType="separate"/>
      </w:r>
      <w:r>
        <w:t>8</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"_Toc52033022" </w:instrText>
      </w:r>
      <w:r>
        <w:fldChar w:fldCharType="separate"/>
      </w:r>
      <w:r>
        <w:rPr>
          <w:rStyle w:val="19"/>
          <w:rFonts w:ascii="仿宋_GB2312" w:eastAsia="仿宋_GB2312" w:hAnsiTheme="majorHAnsi" w:cstheme="majorBidi"/>
        </w:rPr>
        <w:t>三、竞赛人员准则</w:t>
      </w:r>
      <w:r>
        <w:tab/>
      </w:r>
      <w:r>
        <w:fldChar w:fldCharType="begin"/>
      </w:r>
      <w:r>
        <w:instrText xml:space="preserve"> PAGEREF _Toc52033022 \h </w:instrText>
      </w:r>
      <w:r>
        <w:fldChar w:fldCharType="separate"/>
      </w:r>
      <w:r>
        <w:t>8</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"_Toc52033023" </w:instrText>
      </w:r>
      <w:r>
        <w:fldChar w:fldCharType="separate"/>
      </w:r>
      <w:r>
        <w:rPr>
          <w:rStyle w:val="19"/>
          <w:rFonts w:ascii="仿宋_GB2312" w:eastAsia="仿宋_GB2312"/>
        </w:rPr>
        <w:t>3.1 裁判员准则</w:t>
      </w:r>
      <w:r>
        <w:tab/>
      </w:r>
      <w:r>
        <w:fldChar w:fldCharType="begin"/>
      </w:r>
      <w:r>
        <w:instrText xml:space="preserve"> PAGEREF _Toc52033023 \h </w:instrText>
      </w:r>
      <w:r>
        <w:fldChar w:fldCharType="separate"/>
      </w:r>
      <w:r>
        <w:t>8</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"_Toc52033024" </w:instrText>
      </w:r>
      <w:r>
        <w:fldChar w:fldCharType="separate"/>
      </w:r>
      <w:r>
        <w:rPr>
          <w:rStyle w:val="19"/>
          <w:rFonts w:ascii="仿宋_GB2312" w:eastAsia="仿宋_GB2312"/>
        </w:rPr>
        <w:t>3.2 参赛选手准则</w:t>
      </w:r>
      <w:r>
        <w:tab/>
      </w:r>
      <w:r>
        <w:fldChar w:fldCharType="begin"/>
      </w:r>
      <w:r>
        <w:instrText xml:space="preserve"> PAGEREF _Toc52033024 \h </w:instrText>
      </w:r>
      <w:r>
        <w:fldChar w:fldCharType="separate"/>
      </w:r>
      <w:r>
        <w:t>10</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"_Toc52033025" </w:instrText>
      </w:r>
      <w:r>
        <w:fldChar w:fldCharType="separate"/>
      </w:r>
      <w:r>
        <w:rPr>
          <w:rStyle w:val="19"/>
          <w:rFonts w:ascii="仿宋_GB2312" w:eastAsia="仿宋_GB2312"/>
        </w:rPr>
        <w:t>3.3 场地工作人员准则</w:t>
      </w:r>
      <w:r>
        <w:tab/>
      </w:r>
      <w:r>
        <w:fldChar w:fldCharType="begin"/>
      </w:r>
      <w:r>
        <w:instrText xml:space="preserve"> PAGEREF _Toc52033025 \h </w:instrText>
      </w:r>
      <w:r>
        <w:fldChar w:fldCharType="separate"/>
      </w:r>
      <w:r>
        <w:t>10</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"_Toc52033026" </w:instrText>
      </w:r>
      <w:r>
        <w:fldChar w:fldCharType="separate"/>
      </w:r>
      <w:r>
        <w:rPr>
          <w:rStyle w:val="19"/>
          <w:rFonts w:ascii="仿宋_GB2312" w:eastAsia="仿宋_GB2312" w:hAnsiTheme="majorHAnsi" w:cstheme="majorBidi"/>
        </w:rPr>
        <w:t>四、竞赛命题</w:t>
      </w:r>
      <w:r>
        <w:tab/>
      </w:r>
      <w:r>
        <w:fldChar w:fldCharType="begin"/>
      </w:r>
      <w:r>
        <w:instrText xml:space="preserve"> PAGEREF _Toc52033026 \h </w:instrText>
      </w:r>
      <w:r>
        <w:fldChar w:fldCharType="separate"/>
      </w:r>
      <w:r>
        <w:t>11</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"_Toc52033027" </w:instrText>
      </w:r>
      <w:r>
        <w:fldChar w:fldCharType="separate"/>
      </w:r>
      <w:r>
        <w:rPr>
          <w:rStyle w:val="19"/>
          <w:rFonts w:ascii="仿宋_GB2312" w:eastAsia="仿宋_GB2312"/>
        </w:rPr>
        <w:t>4.1 命题原则</w:t>
      </w:r>
      <w:r>
        <w:tab/>
      </w:r>
      <w:r>
        <w:fldChar w:fldCharType="begin"/>
      </w:r>
      <w:r>
        <w:instrText xml:space="preserve"> PAGEREF _Toc52033027 \h </w:instrText>
      </w:r>
      <w:r>
        <w:fldChar w:fldCharType="separate"/>
      </w:r>
      <w:r>
        <w:t>11</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"_Toc52033028" </w:instrText>
      </w:r>
      <w:r>
        <w:fldChar w:fldCharType="separate"/>
      </w:r>
      <w:r>
        <w:rPr>
          <w:rStyle w:val="19"/>
          <w:rFonts w:ascii="仿宋_GB2312" w:eastAsia="仿宋_GB2312"/>
        </w:rPr>
        <w:t>4.2 命题要素</w:t>
      </w:r>
      <w:r>
        <w:tab/>
      </w:r>
      <w:r>
        <w:fldChar w:fldCharType="begin"/>
      </w:r>
      <w:r>
        <w:instrText xml:space="preserve"> PAGEREF _Toc52033028 \h </w:instrText>
      </w:r>
      <w:r>
        <w:fldChar w:fldCharType="separate"/>
      </w:r>
      <w:r>
        <w:t>12</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"_Toc52033029" </w:instrText>
      </w:r>
      <w:r>
        <w:fldChar w:fldCharType="separate"/>
      </w:r>
      <w:r>
        <w:rPr>
          <w:rStyle w:val="19"/>
          <w:rFonts w:ascii="仿宋_GB2312" w:eastAsia="仿宋_GB2312"/>
        </w:rPr>
        <w:t>4.3 竞赛设备及材料准备</w:t>
      </w:r>
      <w:r>
        <w:tab/>
      </w:r>
      <w:r>
        <w:fldChar w:fldCharType="begin"/>
      </w:r>
      <w:r>
        <w:instrText xml:space="preserve"> PAGEREF _Toc52033029 \h </w:instrText>
      </w:r>
      <w:r>
        <w:fldChar w:fldCharType="separate"/>
      </w:r>
      <w:r>
        <w:t>12</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"_Toc52033030" </w:instrText>
      </w:r>
      <w:r>
        <w:fldChar w:fldCharType="separate"/>
      </w:r>
      <w:r>
        <w:rPr>
          <w:rStyle w:val="19"/>
          <w:rFonts w:ascii="仿宋_GB2312" w:eastAsia="仿宋_GB2312"/>
        </w:rPr>
        <w:t>4.4 竞赛场地</w:t>
      </w:r>
      <w:r>
        <w:tab/>
      </w:r>
      <w:r>
        <w:fldChar w:fldCharType="begin"/>
      </w:r>
      <w:r>
        <w:instrText xml:space="preserve"> PAGEREF _Toc52033030 \h </w:instrText>
      </w:r>
      <w:r>
        <w:fldChar w:fldCharType="separate"/>
      </w:r>
      <w:r>
        <w:t>12</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"_Toc52033031" </w:instrText>
      </w:r>
      <w:r>
        <w:fldChar w:fldCharType="separate"/>
      </w:r>
      <w:r>
        <w:rPr>
          <w:rStyle w:val="19"/>
          <w:rFonts w:ascii="仿宋_GB2312" w:eastAsia="仿宋_GB2312" w:hAnsiTheme="majorHAnsi" w:cstheme="majorBidi"/>
        </w:rPr>
        <w:t>五、成绩评判</w:t>
      </w:r>
      <w:r>
        <w:tab/>
      </w:r>
      <w:r>
        <w:fldChar w:fldCharType="begin"/>
      </w:r>
      <w:r>
        <w:instrText xml:space="preserve"> PAGEREF _Toc52033031 \h </w:instrText>
      </w:r>
      <w:r>
        <w:fldChar w:fldCharType="separate"/>
      </w:r>
      <w:r>
        <w:t>12</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"_Toc52033032" </w:instrText>
      </w:r>
      <w:r>
        <w:fldChar w:fldCharType="separate"/>
      </w:r>
      <w:r>
        <w:rPr>
          <w:rStyle w:val="19"/>
          <w:rFonts w:ascii="仿宋_GB2312" w:eastAsia="仿宋_GB2312"/>
        </w:rPr>
        <w:t>5.1 评判流程</w:t>
      </w:r>
      <w:r>
        <w:tab/>
      </w:r>
      <w:r>
        <w:fldChar w:fldCharType="begin"/>
      </w:r>
      <w:r>
        <w:instrText xml:space="preserve"> PAGEREF _Toc52033032 \h </w:instrText>
      </w:r>
      <w:r>
        <w:fldChar w:fldCharType="separate"/>
      </w:r>
      <w:r>
        <w:t>12</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"_Toc52033033" </w:instrText>
      </w:r>
      <w:r>
        <w:fldChar w:fldCharType="separate"/>
      </w:r>
      <w:r>
        <w:rPr>
          <w:rStyle w:val="19"/>
          <w:rFonts w:ascii="仿宋_GB2312" w:eastAsia="仿宋_GB2312"/>
        </w:rPr>
        <w:t>5.2 评判硬件要求</w:t>
      </w:r>
      <w:r>
        <w:tab/>
      </w:r>
      <w:r>
        <w:fldChar w:fldCharType="begin"/>
      </w:r>
      <w:r>
        <w:instrText xml:space="preserve"> PAGEREF _Toc52033033 \h </w:instrText>
      </w:r>
      <w:r>
        <w:fldChar w:fldCharType="separate"/>
      </w:r>
      <w:r>
        <w:t>13</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"_Toc52033034" </w:instrText>
      </w:r>
      <w:r>
        <w:fldChar w:fldCharType="separate"/>
      </w:r>
      <w:r>
        <w:rPr>
          <w:rStyle w:val="19"/>
          <w:rFonts w:ascii="仿宋_GB2312" w:eastAsia="仿宋_GB2312"/>
        </w:rPr>
        <w:t>5.3 评判方法</w:t>
      </w:r>
      <w:r>
        <w:tab/>
      </w:r>
      <w:r>
        <w:fldChar w:fldCharType="begin"/>
      </w:r>
      <w:r>
        <w:instrText xml:space="preserve"> PAGEREF _Toc52033034 \h </w:instrText>
      </w:r>
      <w:r>
        <w:fldChar w:fldCharType="separate"/>
      </w:r>
      <w:r>
        <w:t>13</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"_Toc52033035" </w:instrText>
      </w:r>
      <w:r>
        <w:fldChar w:fldCharType="separate"/>
      </w:r>
      <w:r>
        <w:rPr>
          <w:rStyle w:val="19"/>
          <w:rFonts w:ascii="仿宋_GB2312" w:eastAsia="仿宋_GB2312"/>
        </w:rPr>
        <w:t>5.4 裁判员评判任务</w:t>
      </w:r>
      <w:r>
        <w:tab/>
      </w:r>
      <w:r>
        <w:fldChar w:fldCharType="begin"/>
      </w:r>
      <w:r>
        <w:instrText xml:space="preserve"> PAGEREF _Toc52033035 \h </w:instrText>
      </w:r>
      <w:r>
        <w:fldChar w:fldCharType="separate"/>
      </w:r>
      <w:r>
        <w:t>13</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"_Toc52033036" </w:instrText>
      </w:r>
      <w:r>
        <w:fldChar w:fldCharType="separate"/>
      </w:r>
      <w:r>
        <w:rPr>
          <w:rStyle w:val="19"/>
          <w:rFonts w:ascii="仿宋_GB2312" w:eastAsia="仿宋_GB2312"/>
        </w:rPr>
        <w:t>5.5 裁判员评判纪律</w:t>
      </w:r>
      <w:r>
        <w:tab/>
      </w:r>
      <w:r>
        <w:fldChar w:fldCharType="begin"/>
      </w:r>
      <w:r>
        <w:instrText xml:space="preserve"> PAGEREF _Toc52033036 \h </w:instrText>
      </w:r>
      <w:r>
        <w:fldChar w:fldCharType="separate"/>
      </w:r>
      <w:r>
        <w:t>15</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"_Toc52033037" </w:instrText>
      </w:r>
      <w:r>
        <w:fldChar w:fldCharType="separate"/>
      </w:r>
      <w:r>
        <w:rPr>
          <w:rStyle w:val="19"/>
          <w:rFonts w:ascii="仿宋_GB2312" w:eastAsia="仿宋_GB2312" w:hAnsiTheme="majorHAnsi" w:cstheme="majorBidi"/>
        </w:rPr>
        <w:t>六、赛场地基础设施</w:t>
      </w:r>
      <w:r>
        <w:tab/>
      </w:r>
      <w:r>
        <w:fldChar w:fldCharType="begin"/>
      </w:r>
      <w:r>
        <w:instrText xml:space="preserve"> PAGEREF _Toc52033037 \h </w:instrText>
      </w:r>
      <w:r>
        <w:fldChar w:fldCharType="separate"/>
      </w:r>
      <w:r>
        <w:t>15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"_Toc52033038" </w:instrText>
      </w:r>
      <w:r>
        <w:fldChar w:fldCharType="separate"/>
      </w:r>
      <w:r>
        <w:rPr>
          <w:rStyle w:val="19"/>
          <w:rFonts w:ascii="仿宋_GB2312" w:eastAsia="仿宋_GB2312"/>
        </w:rPr>
        <w:t>6.1 竞赛场地要求</w:t>
      </w:r>
      <w:r>
        <w:tab/>
      </w:r>
      <w:r>
        <w:fldChar w:fldCharType="begin"/>
      </w:r>
      <w:r>
        <w:instrText xml:space="preserve"> PAGEREF _Toc52033038 \h </w:instrText>
      </w:r>
      <w:r>
        <w:fldChar w:fldCharType="separate"/>
      </w:r>
      <w:r>
        <w:t>15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"_Toc52033039" </w:instrText>
      </w:r>
      <w:r>
        <w:fldChar w:fldCharType="separate"/>
      </w:r>
      <w:r>
        <w:rPr>
          <w:rStyle w:val="19"/>
          <w:rFonts w:ascii="仿宋_GB2312" w:eastAsia="仿宋_GB2312"/>
        </w:rPr>
        <w:t>6.2 竞赛消防和逃生要求</w:t>
      </w:r>
      <w:r>
        <w:tab/>
      </w:r>
      <w:r>
        <w:fldChar w:fldCharType="begin"/>
      </w:r>
      <w:r>
        <w:instrText xml:space="preserve"> PAGEREF _Toc52033039 \h </w:instrText>
      </w:r>
      <w:r>
        <w:fldChar w:fldCharType="separate"/>
      </w:r>
      <w:r>
        <w:t>15</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"_Toc52033040" </w:instrText>
      </w:r>
      <w:r>
        <w:fldChar w:fldCharType="separate"/>
      </w:r>
      <w:r>
        <w:rPr>
          <w:rStyle w:val="19"/>
          <w:rFonts w:ascii="仿宋_GB2312" w:eastAsia="仿宋_GB2312" w:hAnsiTheme="majorHAnsi" w:cstheme="majorBidi"/>
        </w:rPr>
        <w:t>七、选拔赛安全要求</w:t>
      </w:r>
      <w:r>
        <w:tab/>
      </w:r>
      <w:r>
        <w:fldChar w:fldCharType="begin"/>
      </w:r>
      <w:r>
        <w:instrText xml:space="preserve"> PAGEREF _Toc52033040 \h </w:instrText>
      </w:r>
      <w:r>
        <w:fldChar w:fldCharType="separate"/>
      </w:r>
      <w:r>
        <w:t>15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"_Toc52033041" </w:instrText>
      </w:r>
      <w:r>
        <w:fldChar w:fldCharType="separate"/>
      </w:r>
      <w:r>
        <w:rPr>
          <w:rStyle w:val="19"/>
          <w:rFonts w:ascii="仿宋_GB2312" w:eastAsia="仿宋_GB2312"/>
        </w:rPr>
        <w:t>7.1 选手安全防护</w:t>
      </w:r>
      <w:r>
        <w:tab/>
      </w:r>
      <w:r>
        <w:fldChar w:fldCharType="begin"/>
      </w:r>
      <w:r>
        <w:instrText xml:space="preserve"> PAGEREF _Toc52033041 \h </w:instrText>
      </w:r>
      <w:r>
        <w:fldChar w:fldCharType="separate"/>
      </w:r>
      <w:r>
        <w:t>15</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"_Toc52033042" </w:instrText>
      </w:r>
      <w:r>
        <w:fldChar w:fldCharType="separate"/>
      </w:r>
      <w:r>
        <w:rPr>
          <w:rStyle w:val="19"/>
          <w:rFonts w:ascii="仿宋_GB2312" w:eastAsia="仿宋_GB2312"/>
        </w:rPr>
        <w:t>7.2 易燃、有毒有害物品的管理和限制</w:t>
      </w:r>
      <w:r>
        <w:tab/>
      </w:r>
      <w:r>
        <w:fldChar w:fldCharType="begin"/>
      </w:r>
      <w:r>
        <w:instrText xml:space="preserve"> PAGEREF _Toc52033042 \h </w:instrText>
      </w:r>
      <w:r>
        <w:fldChar w:fldCharType="separate"/>
      </w:r>
      <w:r>
        <w:t>16</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"_Toc52033043" </w:instrText>
      </w:r>
      <w:r>
        <w:fldChar w:fldCharType="separate"/>
      </w:r>
      <w:r>
        <w:rPr>
          <w:rStyle w:val="19"/>
          <w:rFonts w:ascii="仿宋_GB2312" w:eastAsia="仿宋_GB2312"/>
        </w:rPr>
        <w:t>7.3 医疗设备和措施</w:t>
      </w:r>
      <w:r>
        <w:tab/>
      </w:r>
      <w:r>
        <w:fldChar w:fldCharType="begin"/>
      </w:r>
      <w:r>
        <w:instrText xml:space="preserve"> PAGEREF _Toc52033043 \h </w:instrText>
      </w:r>
      <w:r>
        <w:fldChar w:fldCharType="separate"/>
      </w:r>
      <w:r>
        <w:t>16</w:t>
      </w:r>
      <w:r>
        <w:fldChar w:fldCharType="end"/>
      </w:r>
      <w:r>
        <w:fldChar w:fldCharType="end"/>
      </w:r>
    </w:p>
    <w:p>
      <w:pPr>
        <w:pStyle w:val="12"/>
        <w:tabs>
          <w:tab w:val="right" w:leader="dot" w:pos="8302"/>
        </w:tabs>
        <w:rPr>
          <w:rFonts w:cstheme="minorBidi"/>
          <w:kern w:val="2"/>
          <w:sz w:val="21"/>
        </w:rPr>
      </w:pPr>
      <w:r>
        <w:fldChar w:fldCharType="begin"/>
      </w:r>
      <w:r>
        <w:instrText xml:space="preserve"> HYPERLINK \l "_Toc52033044" </w:instrText>
      </w:r>
      <w:r>
        <w:fldChar w:fldCharType="separate"/>
      </w:r>
      <w:r>
        <w:rPr>
          <w:rStyle w:val="19"/>
          <w:rFonts w:ascii="仿宋_GB2312" w:eastAsia="仿宋_GB2312" w:hAnsiTheme="majorHAnsi" w:cstheme="majorBidi"/>
        </w:rPr>
        <w:t>八、绿色环保</w:t>
      </w:r>
      <w:r>
        <w:tab/>
      </w:r>
      <w:r>
        <w:fldChar w:fldCharType="begin"/>
      </w:r>
      <w:r>
        <w:instrText xml:space="preserve"> PAGEREF _Toc52033044 \h </w:instrText>
      </w:r>
      <w:r>
        <w:fldChar w:fldCharType="separate"/>
      </w:r>
      <w:r>
        <w:t>17</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"_Toc52033045" </w:instrText>
      </w:r>
      <w:r>
        <w:fldChar w:fldCharType="separate"/>
      </w:r>
      <w:r>
        <w:rPr>
          <w:rStyle w:val="19"/>
          <w:rFonts w:ascii="仿宋_GB2312" w:eastAsia="仿宋_GB2312"/>
        </w:rPr>
        <w:t>8.1 环境保护</w:t>
      </w:r>
      <w:r>
        <w:tab/>
      </w:r>
      <w:r>
        <w:fldChar w:fldCharType="begin"/>
      </w:r>
      <w:r>
        <w:instrText xml:space="preserve"> PAGEREF _Toc52033045 \h </w:instrText>
      </w:r>
      <w:r>
        <w:fldChar w:fldCharType="separate"/>
      </w:r>
      <w:r>
        <w:t>17</w:t>
      </w:r>
      <w:r>
        <w:fldChar w:fldCharType="end"/>
      </w:r>
      <w:r>
        <w:fldChar w:fldCharType="end"/>
      </w:r>
    </w:p>
    <w:p>
      <w:pPr>
        <w:pStyle w:val="13"/>
        <w:tabs>
          <w:tab w:val="right" w:leader="dot" w:pos="8302"/>
        </w:tabs>
        <w:rPr>
          <w:rFonts w:cstheme="minorBidi"/>
          <w:kern w:val="2"/>
          <w:sz w:val="21"/>
        </w:rPr>
      </w:pPr>
      <w:r>
        <w:fldChar w:fldCharType="begin"/>
      </w:r>
      <w:r>
        <w:instrText xml:space="preserve"> HYPERLINK \l "_Toc52033046" </w:instrText>
      </w:r>
      <w:r>
        <w:fldChar w:fldCharType="separate"/>
      </w:r>
      <w:r>
        <w:rPr>
          <w:rStyle w:val="19"/>
          <w:rFonts w:ascii="仿宋_GB2312" w:eastAsia="仿宋_GB2312"/>
        </w:rPr>
        <w:t>8.2 循环利用</w:t>
      </w:r>
      <w:r>
        <w:tab/>
      </w:r>
      <w:r>
        <w:fldChar w:fldCharType="begin"/>
      </w:r>
      <w:r>
        <w:instrText xml:space="preserve"> PAGEREF _Toc52033046 \h </w:instrText>
      </w:r>
      <w:r>
        <w:fldChar w:fldCharType="separate"/>
      </w:r>
      <w:r>
        <w:t>17</w:t>
      </w:r>
      <w:r>
        <w:fldChar w:fldCharType="end"/>
      </w:r>
      <w:r>
        <w:fldChar w:fldCharType="end"/>
      </w:r>
    </w:p>
    <w:p>
      <w:pPr>
        <w:widowControl/>
        <w:jc w:val="left"/>
        <w:rPr>
          <w:sz w:val="36"/>
          <w:szCs w:val="36"/>
        </w:rPr>
      </w:pPr>
      <w:r>
        <w:rPr>
          <w:rFonts w:ascii="宋体" w:hAnsi="宋体" w:eastAsia="宋体"/>
          <w:sz w:val="24"/>
        </w:rPr>
        <w:fldChar w:fldCharType="end"/>
      </w:r>
    </w:p>
    <w:p>
      <w:pPr>
        <w:widowControl/>
        <w:jc w:val="left"/>
        <w:rPr>
          <w:rFonts w:eastAsia="宋体"/>
          <w:b/>
          <w:bCs/>
          <w:kern w:val="44"/>
          <w:sz w:val="36"/>
          <w:szCs w:val="36"/>
        </w:rPr>
      </w:pPr>
    </w:p>
    <w:p>
      <w:pPr>
        <w:widowControl/>
        <w:jc w:val="left"/>
        <w:rPr>
          <w:rFonts w:eastAsia="宋体"/>
          <w:b/>
          <w:bCs/>
          <w:kern w:val="44"/>
          <w:sz w:val="36"/>
          <w:szCs w:val="36"/>
        </w:rPr>
      </w:pPr>
      <w:r>
        <w:rPr>
          <w:sz w:val="36"/>
          <w:szCs w:val="36"/>
        </w:rPr>
        <w:br w:type="page"/>
      </w:r>
    </w:p>
    <w:p>
      <w:pPr>
        <w:pStyle w:val="3"/>
        <w:spacing w:before="0" w:after="0" w:line="360" w:lineRule="auto"/>
        <w:rPr>
          <w:rFonts w:ascii="仿宋_GB2312" w:eastAsia="仿宋_GB2312" w:hAnsiTheme="majorHAnsi" w:cstheme="majorBidi"/>
          <w:b/>
          <w:bCs/>
          <w:kern w:val="2"/>
          <w:sz w:val="30"/>
          <w:szCs w:val="30"/>
        </w:rPr>
      </w:pPr>
      <w:bookmarkStart w:id="1" w:name="_Toc52033014"/>
      <w:r>
        <w:rPr>
          <w:rFonts w:hint="eastAsia" w:ascii="仿宋_GB2312" w:eastAsia="仿宋_GB2312" w:hAnsiTheme="majorHAnsi" w:cstheme="majorBidi"/>
          <w:b/>
          <w:bCs/>
          <w:kern w:val="2"/>
          <w:sz w:val="30"/>
          <w:szCs w:val="30"/>
        </w:rPr>
        <w:t>一、竞赛描述</w:t>
      </w:r>
      <w:bookmarkEnd w:id="0"/>
      <w:bookmarkEnd w:id="1"/>
    </w:p>
    <w:p>
      <w:pPr>
        <w:widowControl/>
        <w:spacing w:line="360" w:lineRule="auto"/>
        <w:ind w:firstLine="480" w:firstLineChars="200"/>
        <w:rPr>
          <w:rFonts w:ascii="仿宋_GB2312" w:hAnsiTheme="minorEastAsia"/>
          <w:sz w:val="24"/>
        </w:rPr>
      </w:pPr>
      <w:r>
        <w:rPr>
          <w:rFonts w:hint="eastAsia" w:ascii="仿宋_GB2312" w:hAnsiTheme="minorEastAsia"/>
          <w:sz w:val="24"/>
        </w:rPr>
        <w:t>竞赛项目名称：</w:t>
      </w:r>
      <w:r>
        <w:rPr>
          <w:rFonts w:hint="eastAsia" w:ascii="仿宋_GB2312" w:hAnsiTheme="minorEastAsia"/>
          <w:b/>
          <w:sz w:val="24"/>
        </w:rPr>
        <w:t>信息网络布线</w:t>
      </w:r>
    </w:p>
    <w:p>
      <w:pPr>
        <w:spacing w:line="360" w:lineRule="auto"/>
        <w:ind w:firstLine="480" w:firstLineChars="200"/>
        <w:rPr>
          <w:sz w:val="24"/>
        </w:rPr>
      </w:pPr>
      <w:r>
        <w:rPr>
          <w:rFonts w:hint="eastAsia" w:ascii="仿宋_GB2312" w:hAnsiTheme="minorEastAsia"/>
          <w:sz w:val="24"/>
        </w:rPr>
        <w:t>竞赛项目英文名称：</w:t>
      </w:r>
      <w:r>
        <w:rPr>
          <w:rFonts w:hint="eastAsia" w:ascii="仿宋_GB2312" w:hAnsiTheme="minorEastAsia"/>
          <w:b/>
          <w:sz w:val="24"/>
        </w:rPr>
        <w:t>Information Network Cabling</w:t>
      </w:r>
    </w:p>
    <w:p>
      <w:pPr>
        <w:widowControl/>
        <w:spacing w:line="360" w:lineRule="auto"/>
        <w:ind w:firstLine="480" w:firstLineChars="200"/>
        <w:rPr>
          <w:rFonts w:ascii="仿宋_GB2312" w:hAnsiTheme="minorEastAsia"/>
          <w:sz w:val="24"/>
        </w:rPr>
      </w:pPr>
      <w:r>
        <w:rPr>
          <w:rFonts w:hint="eastAsia" w:ascii="仿宋_GB2312" w:hAnsiTheme="minorEastAsia"/>
          <w:sz w:val="24"/>
        </w:rPr>
        <w:t>信息网络布线是针对建筑物中所有的通信网络基础设施进行建设施工的一项技术。具有信息网络布线技能的人员，能够构建如广域网（WAN）、局域网（LAN）和有线电视（CATV）等所有的通信网络基础设施。这项工作是具有高技术性的，并且需要具有详细的专业知识。以此才能够自主设计并安装符合客户需求的网络，同时符合公认的行业标准。具有信息网络布线技能的人员，是在具备了网络基础知识上，去安装相应的通信线缆，以达到网络设计预定的目标，以及能够测试网络可否使用，维修、维护和调试网络。</w:t>
      </w:r>
    </w:p>
    <w:p>
      <w:pPr>
        <w:widowControl/>
        <w:spacing w:line="360" w:lineRule="auto"/>
        <w:ind w:firstLine="480" w:firstLineChars="200"/>
        <w:rPr>
          <w:rFonts w:ascii="仿宋_GB2312" w:hAnsiTheme="minorEastAsia"/>
          <w:sz w:val="24"/>
        </w:rPr>
      </w:pPr>
      <w:r>
        <w:rPr>
          <w:rFonts w:hint="eastAsia" w:ascii="仿宋_GB2312" w:hAnsiTheme="minorEastAsia"/>
          <w:sz w:val="24"/>
        </w:rPr>
        <w:t>参加信息网络布线这个比赛项目的选手应具备网络综合布线的知识与技能，必须了解信息网络布线设计的要求，能够在国际标准下（主要是ISO的OSI/RM物理层标准），进行光缆、铜缆以及无线网络的施工与测试。选手也必须要在比赛过程中具有选择适当的材料和消耗品的知识。要求选手具有一定的知识水平和理解行业标准，遵守规范，注重质量，关注细节，精通技术，技艺精良。</w:t>
      </w:r>
    </w:p>
    <w:p>
      <w:pPr>
        <w:widowControl/>
        <w:spacing w:line="360" w:lineRule="auto"/>
        <w:ind w:firstLine="482" w:firstLineChars="200"/>
        <w:rPr>
          <w:rFonts w:ascii="仿宋_GB2312" w:hAnsiTheme="minorEastAsia"/>
          <w:b/>
          <w:bCs/>
          <w:sz w:val="28"/>
          <w:szCs w:val="28"/>
        </w:rPr>
      </w:pPr>
      <w:r>
        <w:rPr>
          <w:rFonts w:hint="eastAsia" w:ascii="仿宋_GB2312" w:hAnsiTheme="minorEastAsia"/>
          <w:b/>
          <w:bCs/>
          <w:sz w:val="24"/>
        </w:rPr>
        <w:t>注：在选拔过程中，依据要求，由1名选手独立完成。</w:t>
      </w:r>
    </w:p>
    <w:p>
      <w:pPr>
        <w:pStyle w:val="3"/>
        <w:spacing w:before="0" w:after="0" w:line="360" w:lineRule="auto"/>
        <w:rPr>
          <w:rFonts w:hint="eastAsia" w:ascii="仿宋_GB2312" w:eastAsia="仿宋_GB2312" w:hAnsiTheme="majorHAnsi" w:cstheme="majorBidi"/>
          <w:b/>
          <w:bCs/>
          <w:kern w:val="2"/>
          <w:sz w:val="30"/>
          <w:szCs w:val="30"/>
        </w:rPr>
      </w:pPr>
      <w:bookmarkStart w:id="2" w:name="_Toc30875"/>
      <w:bookmarkStart w:id="3" w:name="_Toc10765"/>
      <w:bookmarkStart w:id="4" w:name="_Toc52033015"/>
      <w:r>
        <w:rPr>
          <w:rFonts w:hint="eastAsia" w:ascii="仿宋_GB2312" w:eastAsia="仿宋_GB2312" w:hAnsiTheme="majorHAnsi" w:cstheme="majorBidi"/>
          <w:b/>
          <w:bCs/>
          <w:kern w:val="2"/>
          <w:sz w:val="30"/>
          <w:szCs w:val="30"/>
        </w:rPr>
        <w:t>二、竞赛技能</w:t>
      </w:r>
      <w:bookmarkEnd w:id="2"/>
      <w:bookmarkEnd w:id="3"/>
      <w:r>
        <w:rPr>
          <w:rFonts w:hint="eastAsia" w:ascii="仿宋_GB2312" w:eastAsia="仿宋_GB2312" w:hAnsiTheme="majorHAnsi" w:cstheme="majorBidi"/>
          <w:b/>
          <w:bCs/>
          <w:kern w:val="2"/>
          <w:sz w:val="30"/>
          <w:szCs w:val="30"/>
        </w:rPr>
        <w:t>要求</w:t>
      </w:r>
      <w:bookmarkEnd w:id="4"/>
    </w:p>
    <w:p>
      <w:pPr>
        <w:pStyle w:val="4"/>
        <w:spacing w:before="0" w:after="0" w:line="240" w:lineRule="auto"/>
        <w:rPr>
          <w:rFonts w:ascii="仿宋_GB2312" w:eastAsia="仿宋_GB2312"/>
          <w:b w:val="0"/>
          <w:bCs w:val="0"/>
          <w:sz w:val="30"/>
          <w:szCs w:val="30"/>
        </w:rPr>
      </w:pPr>
      <w:bookmarkStart w:id="5" w:name="_Toc15119"/>
      <w:bookmarkStart w:id="6" w:name="_Toc52033016"/>
      <w:bookmarkStart w:id="7" w:name="_Toc23249"/>
      <w:r>
        <w:rPr>
          <w:rFonts w:hint="eastAsia" w:ascii="仿宋_GB2312" w:eastAsia="仿宋_GB2312"/>
          <w:b w:val="0"/>
          <w:bCs w:val="0"/>
          <w:sz w:val="30"/>
          <w:szCs w:val="30"/>
        </w:rPr>
        <w:t>2.1 工作组织和管理</w:t>
      </w:r>
      <w:bookmarkEnd w:id="5"/>
      <w:bookmarkEnd w:id="6"/>
      <w:bookmarkEnd w:id="7"/>
    </w:p>
    <w:p>
      <w:pPr>
        <w:widowControl/>
        <w:ind w:firstLine="560" w:firstLineChars="200"/>
        <w:rPr>
          <w:rFonts w:ascii="仿宋_GB2312" w:hAnsi="??"/>
          <w:bCs/>
          <w:sz w:val="28"/>
          <w:szCs w:val="28"/>
        </w:rPr>
      </w:pPr>
      <w:r>
        <w:rPr>
          <w:rFonts w:hint="eastAsia" w:ascii="仿宋_GB2312" w:hAnsi="??"/>
          <w:bCs/>
          <w:sz w:val="28"/>
          <w:szCs w:val="28"/>
        </w:rPr>
        <w:t>2.1.1 个人需要知道和理解的知识点（应知）:</w:t>
      </w:r>
    </w:p>
    <w:p>
      <w:pPr>
        <w:numPr>
          <w:ilvl w:val="0"/>
          <w:numId w:val="1"/>
        </w:numPr>
        <w:spacing w:line="400" w:lineRule="exact"/>
        <w:rPr>
          <w:rFonts w:ascii="仿宋_GB2312" w:hAnsi="宋体"/>
          <w:sz w:val="24"/>
        </w:rPr>
      </w:pPr>
      <w:r>
        <w:rPr>
          <w:rFonts w:hint="eastAsia" w:ascii="仿宋_GB2312" w:hAnsi="宋体"/>
          <w:sz w:val="24"/>
        </w:rPr>
        <w:t>健康和安全法规、义务、规章和文件。</w:t>
      </w:r>
    </w:p>
    <w:p>
      <w:pPr>
        <w:numPr>
          <w:ilvl w:val="0"/>
          <w:numId w:val="1"/>
        </w:numPr>
        <w:spacing w:line="400" w:lineRule="exact"/>
        <w:rPr>
          <w:rFonts w:ascii="仿宋_GB2312" w:hAnsi="宋体"/>
          <w:sz w:val="24"/>
        </w:rPr>
      </w:pPr>
      <w:r>
        <w:rPr>
          <w:rFonts w:hint="eastAsia" w:ascii="仿宋_GB2312" w:hAnsi="宋体"/>
          <w:sz w:val="24"/>
        </w:rPr>
        <w:t>基本急救知识。</w:t>
      </w:r>
    </w:p>
    <w:p>
      <w:pPr>
        <w:numPr>
          <w:ilvl w:val="0"/>
          <w:numId w:val="1"/>
        </w:numPr>
        <w:spacing w:line="400" w:lineRule="exact"/>
        <w:rPr>
          <w:rFonts w:ascii="仿宋_GB2312" w:hAnsi="宋体"/>
          <w:sz w:val="24"/>
        </w:rPr>
      </w:pPr>
      <w:r>
        <w:rPr>
          <w:rFonts w:hint="eastAsia" w:ascii="仿宋_GB2312" w:hAnsi="宋体"/>
          <w:sz w:val="24"/>
        </w:rPr>
        <w:t>不合格和有缺陷的网络设备对企业和机构带来的负面影响。</w:t>
      </w:r>
    </w:p>
    <w:p>
      <w:pPr>
        <w:numPr>
          <w:ilvl w:val="0"/>
          <w:numId w:val="1"/>
        </w:numPr>
        <w:spacing w:line="400" w:lineRule="exact"/>
        <w:rPr>
          <w:rFonts w:ascii="仿宋_GB2312" w:hAnsi="宋体"/>
          <w:sz w:val="24"/>
        </w:rPr>
      </w:pPr>
      <w:r>
        <w:rPr>
          <w:rFonts w:hint="eastAsia" w:ascii="仿宋_GB2312" w:hAnsi="宋体"/>
          <w:sz w:val="24"/>
        </w:rPr>
        <w:t>根据工作情况必须使用个人防护装备(PPE)例如ESD(静电放电)。</w:t>
      </w:r>
    </w:p>
    <w:p>
      <w:pPr>
        <w:numPr>
          <w:ilvl w:val="0"/>
          <w:numId w:val="1"/>
        </w:numPr>
        <w:spacing w:line="400" w:lineRule="exact"/>
        <w:rPr>
          <w:rFonts w:ascii="仿宋_GB2312" w:hAnsi="宋体"/>
          <w:sz w:val="24"/>
        </w:rPr>
      </w:pPr>
      <w:r>
        <w:rPr>
          <w:rFonts w:hint="eastAsia" w:ascii="仿宋_GB2312" w:hAnsi="宋体"/>
          <w:sz w:val="24"/>
        </w:rPr>
        <w:t>在从事光纤技术工作时，按照正确程序操作。</w:t>
      </w:r>
    </w:p>
    <w:p>
      <w:pPr>
        <w:numPr>
          <w:ilvl w:val="0"/>
          <w:numId w:val="1"/>
        </w:numPr>
        <w:spacing w:line="400" w:lineRule="exact"/>
        <w:rPr>
          <w:rFonts w:ascii="仿宋_GB2312" w:hAnsi="宋体"/>
          <w:sz w:val="24"/>
        </w:rPr>
      </w:pPr>
      <w:r>
        <w:rPr>
          <w:rFonts w:hint="eastAsia" w:ascii="仿宋_GB2312" w:hAnsi="宋体"/>
          <w:sz w:val="24"/>
        </w:rPr>
        <w:t>清楚在静电环境下，如何正确使用、保养、维护、安全操作和保存设备。</w:t>
      </w:r>
    </w:p>
    <w:p>
      <w:pPr>
        <w:numPr>
          <w:ilvl w:val="0"/>
          <w:numId w:val="1"/>
        </w:numPr>
        <w:spacing w:line="400" w:lineRule="exact"/>
        <w:rPr>
          <w:rFonts w:ascii="仿宋_GB2312" w:hAnsi="宋体"/>
          <w:sz w:val="24"/>
        </w:rPr>
      </w:pPr>
      <w:r>
        <w:rPr>
          <w:rFonts w:hint="eastAsia" w:ascii="仿宋_GB2312" w:hAnsi="宋体"/>
          <w:sz w:val="24"/>
        </w:rPr>
        <w:t>操作用户的设备和处理信息时，保护完整和安全的重要性。</w:t>
      </w:r>
    </w:p>
    <w:p>
      <w:pPr>
        <w:numPr>
          <w:ilvl w:val="0"/>
          <w:numId w:val="1"/>
        </w:numPr>
        <w:spacing w:line="400" w:lineRule="exact"/>
        <w:rPr>
          <w:rFonts w:ascii="仿宋_GB2312" w:hAnsi="宋体"/>
          <w:sz w:val="24"/>
        </w:rPr>
      </w:pPr>
      <w:r>
        <w:rPr>
          <w:rFonts w:hint="eastAsia" w:ascii="仿宋_GB2312" w:hAnsi="宋体"/>
          <w:sz w:val="24"/>
        </w:rPr>
        <w:t>为了循环再用，安全处理废弃物的重要性。</w:t>
      </w:r>
    </w:p>
    <w:p>
      <w:pPr>
        <w:numPr>
          <w:ilvl w:val="0"/>
          <w:numId w:val="1"/>
        </w:numPr>
        <w:spacing w:line="400" w:lineRule="exact"/>
        <w:rPr>
          <w:rFonts w:ascii="仿宋_GB2312" w:hAnsi="宋体"/>
          <w:sz w:val="24"/>
        </w:rPr>
      </w:pPr>
      <w:r>
        <w:rPr>
          <w:rFonts w:hint="eastAsia" w:ascii="仿宋_GB2312" w:hAnsi="宋体"/>
          <w:sz w:val="24"/>
        </w:rPr>
        <w:t>具有工作规划、时间安排和安排重点工作的技能。</w:t>
      </w:r>
    </w:p>
    <w:p>
      <w:pPr>
        <w:numPr>
          <w:ilvl w:val="0"/>
          <w:numId w:val="1"/>
        </w:numPr>
        <w:spacing w:line="400" w:lineRule="exact"/>
        <w:rPr>
          <w:rFonts w:ascii="仿宋_GB2312" w:hAnsi="宋体"/>
          <w:sz w:val="24"/>
        </w:rPr>
      </w:pPr>
      <w:r>
        <w:rPr>
          <w:rFonts w:hint="eastAsia" w:ascii="仿宋_GB2312" w:hAnsi="宋体"/>
          <w:sz w:val="24"/>
        </w:rPr>
        <w:t>在实际工作中，保证精度、检查和关注细节具有重要意义。</w:t>
      </w:r>
    </w:p>
    <w:p>
      <w:pPr>
        <w:numPr>
          <w:ilvl w:val="0"/>
          <w:numId w:val="1"/>
        </w:numPr>
        <w:spacing w:line="400" w:lineRule="exact"/>
        <w:rPr>
          <w:rFonts w:ascii="仿宋_GB2312" w:hAnsi="宋体"/>
          <w:sz w:val="24"/>
        </w:rPr>
      </w:pPr>
      <w:r>
        <w:rPr>
          <w:rFonts w:hint="eastAsia" w:ascii="仿宋_GB2312" w:hAnsi="宋体"/>
          <w:sz w:val="24"/>
        </w:rPr>
        <w:t>有条不紊的工作习惯的重要性。</w:t>
      </w:r>
    </w:p>
    <w:p>
      <w:pPr>
        <w:numPr>
          <w:ilvl w:val="0"/>
          <w:numId w:val="1"/>
        </w:numPr>
        <w:spacing w:line="400" w:lineRule="exact"/>
        <w:rPr>
          <w:rFonts w:ascii="仿宋_GB2312" w:hAnsi="宋体"/>
          <w:sz w:val="24"/>
        </w:rPr>
      </w:pPr>
      <w:r>
        <w:rPr>
          <w:rFonts w:hint="eastAsia" w:ascii="仿宋_GB2312" w:hAnsi="宋体"/>
          <w:sz w:val="24"/>
        </w:rPr>
        <w:t>研究方法和技术。</w:t>
      </w:r>
    </w:p>
    <w:p>
      <w:pPr>
        <w:numPr>
          <w:ilvl w:val="0"/>
          <w:numId w:val="1"/>
        </w:numPr>
        <w:spacing w:line="400" w:lineRule="exact"/>
        <w:rPr>
          <w:rFonts w:ascii="仿宋_GB2312" w:hAnsi="宋体"/>
          <w:sz w:val="24"/>
        </w:rPr>
      </w:pPr>
      <w:r>
        <w:rPr>
          <w:rFonts w:hint="eastAsia" w:ascii="仿宋_GB2312" w:hAnsi="宋体"/>
          <w:sz w:val="24"/>
        </w:rPr>
        <w:t>IT系统的发展速度。</w:t>
      </w:r>
    </w:p>
    <w:p>
      <w:pPr>
        <w:numPr>
          <w:ilvl w:val="0"/>
          <w:numId w:val="1"/>
        </w:numPr>
        <w:spacing w:line="400" w:lineRule="exact"/>
        <w:rPr>
          <w:rFonts w:ascii="仿宋_GB2312" w:hAnsi="宋体"/>
          <w:sz w:val="24"/>
        </w:rPr>
      </w:pPr>
      <w:r>
        <w:rPr>
          <w:rFonts w:hint="eastAsia" w:ascii="仿宋_GB2312" w:hAnsi="宋体"/>
          <w:sz w:val="24"/>
        </w:rPr>
        <w:t>个人管理和持续专业发展的价值。</w:t>
      </w:r>
    </w:p>
    <w:p>
      <w:pPr>
        <w:numPr>
          <w:ilvl w:val="0"/>
          <w:numId w:val="1"/>
        </w:numPr>
        <w:spacing w:line="400" w:lineRule="exact"/>
        <w:rPr>
          <w:rFonts w:ascii="仿宋_GB2312" w:hAnsi="宋体"/>
          <w:sz w:val="24"/>
        </w:rPr>
      </w:pPr>
      <w:r>
        <w:rPr>
          <w:rFonts w:hint="eastAsia" w:ascii="仿宋_GB2312" w:hAnsi="宋体"/>
          <w:sz w:val="24"/>
        </w:rPr>
        <w:t>网络布线常用的专业术语和符号。</w:t>
      </w:r>
    </w:p>
    <w:p>
      <w:pPr>
        <w:numPr>
          <w:ilvl w:val="0"/>
          <w:numId w:val="1"/>
        </w:numPr>
        <w:tabs>
          <w:tab w:val="left" w:pos="142"/>
        </w:tabs>
        <w:spacing w:line="400" w:lineRule="exact"/>
        <w:rPr>
          <w:rFonts w:ascii="仿宋_GB2312" w:hAnsi="宋体"/>
          <w:sz w:val="24"/>
        </w:rPr>
      </w:pPr>
      <w:r>
        <w:rPr>
          <w:rFonts w:hint="eastAsia" w:ascii="仿宋_GB2312" w:hAnsi="宋体"/>
          <w:sz w:val="24"/>
        </w:rPr>
        <w:t xml:space="preserve">各种信息网络技术及其应用，包括以太网技术、局域网（LAN）技术和办公/住宅网络技术。 </w:t>
      </w:r>
    </w:p>
    <w:p>
      <w:pPr>
        <w:numPr>
          <w:ilvl w:val="0"/>
          <w:numId w:val="1"/>
        </w:numPr>
        <w:spacing w:line="400" w:lineRule="exact"/>
        <w:rPr>
          <w:rFonts w:ascii="仿宋_GB2312" w:hAnsi="宋体"/>
          <w:sz w:val="24"/>
        </w:rPr>
      </w:pPr>
      <w:r>
        <w:rPr>
          <w:rFonts w:hint="eastAsia" w:ascii="仿宋_GB2312" w:hAnsi="宋体"/>
          <w:sz w:val="24"/>
        </w:rPr>
        <w:t>数学和物理。</w:t>
      </w:r>
    </w:p>
    <w:p>
      <w:pPr>
        <w:numPr>
          <w:ilvl w:val="0"/>
          <w:numId w:val="1"/>
        </w:numPr>
        <w:spacing w:line="400" w:lineRule="exact"/>
        <w:ind w:left="0" w:firstLine="0"/>
        <w:rPr>
          <w:rFonts w:ascii="仿宋_GB2312" w:hAnsi="宋体"/>
          <w:sz w:val="24"/>
        </w:rPr>
      </w:pPr>
      <w:r>
        <w:rPr>
          <w:rFonts w:hint="eastAsia" w:ascii="仿宋_GB2312" w:hAnsi="宋体"/>
          <w:sz w:val="24"/>
        </w:rPr>
        <w:t>电力定律。</w:t>
      </w:r>
    </w:p>
    <w:p>
      <w:pPr>
        <w:widowControl/>
        <w:ind w:firstLine="560" w:firstLineChars="200"/>
        <w:rPr>
          <w:rFonts w:ascii="仿宋_GB2312" w:hAnsi="??"/>
          <w:bCs/>
          <w:sz w:val="28"/>
          <w:szCs w:val="28"/>
        </w:rPr>
      </w:pPr>
      <w:r>
        <w:rPr>
          <w:rFonts w:hint="eastAsia" w:ascii="仿宋_GB2312" w:hAnsi="??"/>
          <w:bCs/>
          <w:sz w:val="28"/>
          <w:szCs w:val="28"/>
        </w:rPr>
        <w:t>2.1.2. 个人应该能够做到的（应会）:</w:t>
      </w:r>
    </w:p>
    <w:p>
      <w:pPr>
        <w:numPr>
          <w:ilvl w:val="0"/>
          <w:numId w:val="2"/>
        </w:numPr>
        <w:spacing w:line="400" w:lineRule="exact"/>
        <w:rPr>
          <w:rFonts w:ascii="仿宋_GB2312" w:hAnsi="宋体"/>
          <w:sz w:val="24"/>
        </w:rPr>
      </w:pPr>
      <w:r>
        <w:rPr>
          <w:rFonts w:hint="eastAsia" w:ascii="仿宋_GB2312" w:hAnsi="宋体"/>
          <w:sz w:val="24"/>
        </w:rPr>
        <w:t>遵循健康和安全标准、规则和条例。</w:t>
      </w:r>
    </w:p>
    <w:p>
      <w:pPr>
        <w:numPr>
          <w:ilvl w:val="0"/>
          <w:numId w:val="2"/>
        </w:numPr>
        <w:spacing w:line="400" w:lineRule="exact"/>
        <w:rPr>
          <w:rFonts w:ascii="仿宋_GB2312" w:hAnsi="宋体"/>
          <w:sz w:val="24"/>
        </w:rPr>
      </w:pPr>
      <w:r>
        <w:rPr>
          <w:rFonts w:hint="eastAsia" w:ascii="仿宋_GB2312" w:hAnsi="宋体"/>
          <w:sz w:val="24"/>
        </w:rPr>
        <w:t>保持一个安全的工作环境，包括使用梯子进行高空作业。</w:t>
      </w:r>
    </w:p>
    <w:p>
      <w:pPr>
        <w:numPr>
          <w:ilvl w:val="0"/>
          <w:numId w:val="2"/>
        </w:numPr>
        <w:spacing w:line="400" w:lineRule="exact"/>
        <w:rPr>
          <w:rFonts w:ascii="仿宋_GB2312" w:hAnsi="宋体"/>
          <w:sz w:val="24"/>
        </w:rPr>
      </w:pPr>
      <w:r>
        <w:rPr>
          <w:rFonts w:hint="eastAsia" w:ascii="仿宋_GB2312" w:hAnsi="宋体"/>
          <w:sz w:val="24"/>
        </w:rPr>
        <w:t>正确使用个人防护用品。</w:t>
      </w:r>
    </w:p>
    <w:p>
      <w:pPr>
        <w:numPr>
          <w:ilvl w:val="0"/>
          <w:numId w:val="2"/>
        </w:numPr>
        <w:spacing w:line="400" w:lineRule="exact"/>
        <w:rPr>
          <w:rFonts w:ascii="仿宋_GB2312" w:hAnsi="宋体"/>
          <w:sz w:val="24"/>
        </w:rPr>
      </w:pPr>
      <w:r>
        <w:rPr>
          <w:rFonts w:hint="eastAsia" w:ascii="仿宋_GB2312" w:hAnsi="宋体"/>
          <w:sz w:val="24"/>
        </w:rPr>
        <w:t>正确选择和使用个人防护用品，防止产生静电。</w:t>
      </w:r>
    </w:p>
    <w:p>
      <w:pPr>
        <w:numPr>
          <w:ilvl w:val="0"/>
          <w:numId w:val="2"/>
        </w:numPr>
        <w:spacing w:line="400" w:lineRule="exact"/>
        <w:rPr>
          <w:rFonts w:ascii="仿宋_GB2312" w:hAnsi="宋体"/>
          <w:sz w:val="24"/>
        </w:rPr>
      </w:pPr>
      <w:r>
        <w:rPr>
          <w:rFonts w:hint="eastAsia" w:ascii="仿宋_GB2312" w:hAnsi="宋体"/>
          <w:sz w:val="24"/>
        </w:rPr>
        <w:t>安全可靠地选择、使用、清洁、保养和保存工具及设备。</w:t>
      </w:r>
    </w:p>
    <w:p>
      <w:pPr>
        <w:numPr>
          <w:ilvl w:val="0"/>
          <w:numId w:val="2"/>
        </w:numPr>
        <w:spacing w:line="400" w:lineRule="exact"/>
        <w:rPr>
          <w:rFonts w:ascii="仿宋_GB2312" w:hAnsi="宋体"/>
          <w:sz w:val="24"/>
        </w:rPr>
      </w:pPr>
      <w:r>
        <w:rPr>
          <w:rFonts w:hint="eastAsia" w:ascii="仿宋_GB2312" w:hAnsi="宋体"/>
          <w:sz w:val="24"/>
        </w:rPr>
        <w:t>规划工作区域，保持最高工作效率，坚持定期整理制度。</w:t>
      </w:r>
    </w:p>
    <w:p>
      <w:pPr>
        <w:numPr>
          <w:ilvl w:val="0"/>
          <w:numId w:val="2"/>
        </w:numPr>
        <w:spacing w:line="400" w:lineRule="exact"/>
        <w:jc w:val="left"/>
        <w:rPr>
          <w:rFonts w:ascii="仿宋_GB2312" w:hAnsi="宋体"/>
          <w:sz w:val="24"/>
        </w:rPr>
      </w:pPr>
      <w:r>
        <w:rPr>
          <w:rFonts w:hint="eastAsia" w:ascii="仿宋_GB2312" w:hAnsi="宋体"/>
          <w:sz w:val="24"/>
        </w:rPr>
        <w:t xml:space="preserve">定期安排多项工作任务，并且根据工作任务的变化，重新调整多项工作 </w:t>
      </w:r>
      <w:r>
        <w:rPr>
          <w:rFonts w:ascii="仿宋_GB2312" w:hAnsi="宋体"/>
          <w:sz w:val="24"/>
        </w:rPr>
        <w:t xml:space="preserve">    </w:t>
      </w:r>
      <w:r>
        <w:rPr>
          <w:rFonts w:hint="eastAsia" w:ascii="仿宋_GB2312" w:hAnsi="宋体"/>
          <w:sz w:val="24"/>
        </w:rPr>
        <w:t>的先后顺序。</w:t>
      </w:r>
    </w:p>
    <w:p>
      <w:pPr>
        <w:numPr>
          <w:ilvl w:val="0"/>
          <w:numId w:val="2"/>
        </w:numPr>
        <w:spacing w:line="400" w:lineRule="exact"/>
        <w:rPr>
          <w:rFonts w:ascii="仿宋_GB2312" w:hAnsi="宋体"/>
          <w:sz w:val="24"/>
        </w:rPr>
      </w:pPr>
      <w:r>
        <w:rPr>
          <w:rFonts w:hint="eastAsia" w:ascii="仿宋_GB2312" w:hAnsi="宋体"/>
          <w:sz w:val="24"/>
        </w:rPr>
        <w:t>为了保持工作效率，定期检查进度，评估效果。</w:t>
      </w:r>
    </w:p>
    <w:p>
      <w:pPr>
        <w:numPr>
          <w:ilvl w:val="0"/>
          <w:numId w:val="2"/>
        </w:numPr>
        <w:spacing w:line="400" w:lineRule="exact"/>
        <w:rPr>
          <w:rFonts w:ascii="仿宋_GB2312" w:hAnsi="宋体"/>
          <w:sz w:val="24"/>
        </w:rPr>
      </w:pPr>
      <w:r>
        <w:rPr>
          <w:rFonts w:hint="eastAsia" w:ascii="仿宋_GB2312" w:hAnsi="宋体"/>
          <w:sz w:val="24"/>
        </w:rPr>
        <w:t>积极争取实现行业认证要求，及时取得行业最新从业资格证书（通过国内认证），并且定期完成行业的后续认证，保持职业持续发展。</w:t>
      </w:r>
    </w:p>
    <w:p>
      <w:pPr>
        <w:numPr>
          <w:ilvl w:val="0"/>
          <w:numId w:val="2"/>
        </w:numPr>
        <w:spacing w:line="400" w:lineRule="exact"/>
        <w:rPr>
          <w:rFonts w:ascii="仿宋_GB2312" w:hAnsi="宋体"/>
          <w:sz w:val="24"/>
        </w:rPr>
      </w:pPr>
      <w:r>
        <w:rPr>
          <w:rFonts w:hint="eastAsia" w:ascii="仿宋_GB2312" w:hAnsi="宋体"/>
          <w:sz w:val="24"/>
        </w:rPr>
        <w:t>全面掌握有效的研究方法，保持知识增长。</w:t>
      </w:r>
    </w:p>
    <w:p>
      <w:pPr>
        <w:numPr>
          <w:ilvl w:val="0"/>
          <w:numId w:val="2"/>
        </w:numPr>
        <w:spacing w:line="400" w:lineRule="exact"/>
        <w:rPr>
          <w:rFonts w:ascii="仿宋_GB2312" w:hAnsi="宋体"/>
          <w:sz w:val="24"/>
        </w:rPr>
      </w:pPr>
      <w:r>
        <w:rPr>
          <w:rFonts w:hint="eastAsia" w:ascii="仿宋_GB2312" w:hAnsi="宋体"/>
          <w:sz w:val="24"/>
        </w:rPr>
        <w:t>探索新方法、新系统和改革。</w:t>
      </w:r>
    </w:p>
    <w:p>
      <w:pPr>
        <w:numPr>
          <w:ilvl w:val="0"/>
          <w:numId w:val="2"/>
        </w:numPr>
        <w:spacing w:line="400" w:lineRule="exact"/>
        <w:rPr>
          <w:rFonts w:ascii="仿宋_GB2312" w:hAnsi="宋体"/>
          <w:sz w:val="24"/>
        </w:rPr>
      </w:pPr>
      <w:r>
        <w:rPr>
          <w:rFonts w:hint="eastAsia" w:ascii="仿宋_GB2312" w:hAnsi="宋体"/>
          <w:sz w:val="24"/>
        </w:rPr>
        <w:t>应用数学技能设计、准备和实施布线任务。</w:t>
      </w:r>
    </w:p>
    <w:p>
      <w:pPr>
        <w:numPr>
          <w:ilvl w:val="0"/>
          <w:numId w:val="2"/>
        </w:numPr>
        <w:spacing w:line="400" w:lineRule="exact"/>
        <w:rPr>
          <w:rFonts w:ascii="仿宋_GB2312" w:hAnsi="宋体"/>
          <w:sz w:val="24"/>
        </w:rPr>
      </w:pPr>
      <w:r>
        <w:rPr>
          <w:rFonts w:hint="eastAsia" w:ascii="仿宋_GB2312" w:hAnsi="宋体"/>
          <w:sz w:val="24"/>
        </w:rPr>
        <w:t>阅读、理解和运用制造商的说明书。</w:t>
      </w:r>
    </w:p>
    <w:p>
      <w:pPr>
        <w:pStyle w:val="4"/>
        <w:spacing w:before="0" w:after="0" w:line="360" w:lineRule="auto"/>
        <w:rPr>
          <w:rFonts w:ascii="仿宋_GB2312" w:eastAsia="仿宋_GB2312"/>
          <w:b w:val="0"/>
          <w:bCs w:val="0"/>
          <w:sz w:val="30"/>
          <w:szCs w:val="30"/>
        </w:rPr>
      </w:pPr>
      <w:bookmarkStart w:id="8" w:name="_Toc52033017"/>
      <w:bookmarkStart w:id="9" w:name="_Toc1778"/>
      <w:bookmarkStart w:id="10" w:name="_Toc28682"/>
      <w:r>
        <w:rPr>
          <w:rFonts w:hint="eastAsia" w:ascii="仿宋_GB2312" w:eastAsia="仿宋_GB2312"/>
          <w:b w:val="0"/>
          <w:bCs w:val="0"/>
          <w:sz w:val="30"/>
          <w:szCs w:val="30"/>
        </w:rPr>
        <w:t>2.2 人际关系和沟通</w:t>
      </w:r>
      <w:bookmarkEnd w:id="8"/>
      <w:bookmarkEnd w:id="9"/>
      <w:bookmarkEnd w:id="10"/>
    </w:p>
    <w:p>
      <w:pPr>
        <w:widowControl/>
        <w:ind w:firstLine="560" w:firstLineChars="200"/>
        <w:rPr>
          <w:rFonts w:ascii="仿宋_GB2312" w:hAnsi="??"/>
          <w:bCs/>
          <w:sz w:val="28"/>
          <w:szCs w:val="28"/>
        </w:rPr>
      </w:pPr>
      <w:r>
        <w:rPr>
          <w:rFonts w:hint="eastAsia" w:ascii="仿宋_GB2312" w:hAnsi="??"/>
          <w:bCs/>
          <w:sz w:val="28"/>
          <w:szCs w:val="28"/>
        </w:rPr>
        <w:t>2.2.1 个人需要知道和理解的知识点（应知）：</w:t>
      </w:r>
    </w:p>
    <w:p>
      <w:pPr>
        <w:numPr>
          <w:ilvl w:val="0"/>
          <w:numId w:val="3"/>
        </w:numPr>
        <w:spacing w:line="400" w:lineRule="exact"/>
        <w:rPr>
          <w:rFonts w:ascii="仿宋_GB2312" w:hAnsi="宋体"/>
          <w:sz w:val="24"/>
        </w:rPr>
      </w:pPr>
      <w:r>
        <w:rPr>
          <w:rFonts w:hint="eastAsia" w:ascii="仿宋_GB2312" w:hAnsi="宋体"/>
          <w:sz w:val="24"/>
        </w:rPr>
        <w:t>听力在有效沟通中的重要性。</w:t>
      </w:r>
    </w:p>
    <w:p>
      <w:pPr>
        <w:numPr>
          <w:ilvl w:val="0"/>
          <w:numId w:val="3"/>
        </w:numPr>
        <w:spacing w:line="400" w:lineRule="exact"/>
        <w:rPr>
          <w:rFonts w:ascii="仿宋_GB2312" w:hAnsi="宋体"/>
          <w:sz w:val="24"/>
        </w:rPr>
      </w:pPr>
      <w:r>
        <w:rPr>
          <w:rFonts w:hint="eastAsia" w:ascii="仿宋_GB2312" w:hAnsi="宋体"/>
          <w:sz w:val="24"/>
        </w:rPr>
        <w:t xml:space="preserve">同事的岗位和职责，以及最有效的沟通方法。 </w:t>
      </w:r>
    </w:p>
    <w:p>
      <w:pPr>
        <w:numPr>
          <w:ilvl w:val="0"/>
          <w:numId w:val="3"/>
        </w:numPr>
        <w:spacing w:line="400" w:lineRule="exact"/>
        <w:rPr>
          <w:rFonts w:ascii="仿宋_GB2312" w:hAnsi="宋体"/>
          <w:sz w:val="24"/>
        </w:rPr>
      </w:pPr>
      <w:r>
        <w:rPr>
          <w:rFonts w:hint="eastAsia" w:ascii="仿宋_GB2312" w:hAnsi="宋体"/>
          <w:sz w:val="24"/>
        </w:rPr>
        <w:t>建立和保持与同事和管理者之间有效的工作关系是非常重要的。</w:t>
      </w:r>
    </w:p>
    <w:p>
      <w:pPr>
        <w:numPr>
          <w:ilvl w:val="0"/>
          <w:numId w:val="3"/>
        </w:numPr>
        <w:spacing w:line="400" w:lineRule="exact"/>
        <w:rPr>
          <w:rFonts w:ascii="仿宋_GB2312" w:hAnsi="宋体"/>
          <w:sz w:val="24"/>
        </w:rPr>
      </w:pPr>
      <w:r>
        <w:rPr>
          <w:rFonts w:hint="eastAsia" w:ascii="仿宋_GB2312" w:hAnsi="宋体"/>
          <w:sz w:val="24"/>
        </w:rPr>
        <w:t>高效团队工作技能。</w:t>
      </w:r>
    </w:p>
    <w:p>
      <w:pPr>
        <w:numPr>
          <w:ilvl w:val="0"/>
          <w:numId w:val="3"/>
        </w:numPr>
        <w:spacing w:line="400" w:lineRule="exact"/>
        <w:rPr>
          <w:rFonts w:ascii="仿宋_GB2312" w:hAnsi="宋体"/>
          <w:sz w:val="24"/>
        </w:rPr>
      </w:pPr>
      <w:r>
        <w:rPr>
          <w:rFonts w:hint="eastAsia" w:ascii="仿宋_GB2312" w:hAnsi="宋体"/>
          <w:sz w:val="24"/>
        </w:rPr>
        <w:t>化解误会和解决矛盾的技能。</w:t>
      </w:r>
    </w:p>
    <w:p>
      <w:pPr>
        <w:numPr>
          <w:ilvl w:val="0"/>
          <w:numId w:val="3"/>
        </w:numPr>
        <w:spacing w:line="400" w:lineRule="exact"/>
        <w:rPr>
          <w:rFonts w:ascii="仿宋_GB2312" w:hAnsi="宋体"/>
          <w:sz w:val="24"/>
        </w:rPr>
      </w:pPr>
      <w:r>
        <w:rPr>
          <w:rFonts w:hint="eastAsia" w:ascii="仿宋_GB2312" w:hAnsi="宋体"/>
          <w:sz w:val="24"/>
        </w:rPr>
        <w:t>在紧张和冲突过程中，解决难题。</w:t>
      </w:r>
    </w:p>
    <w:p>
      <w:pPr>
        <w:widowControl/>
        <w:ind w:firstLine="560" w:firstLineChars="200"/>
        <w:rPr>
          <w:rFonts w:ascii="仿宋_GB2312" w:hAnsi="??"/>
          <w:bCs/>
          <w:sz w:val="28"/>
          <w:szCs w:val="28"/>
        </w:rPr>
      </w:pPr>
      <w:r>
        <w:rPr>
          <w:rFonts w:hint="eastAsia" w:ascii="仿宋_GB2312" w:hAnsi="??"/>
          <w:bCs/>
          <w:sz w:val="28"/>
          <w:szCs w:val="28"/>
        </w:rPr>
        <w:t>2.2.2 个人应该能够做到的（应会）:</w:t>
      </w:r>
    </w:p>
    <w:p>
      <w:pPr>
        <w:numPr>
          <w:ilvl w:val="0"/>
          <w:numId w:val="4"/>
        </w:numPr>
        <w:spacing w:line="400" w:lineRule="exact"/>
        <w:rPr>
          <w:rFonts w:ascii="仿宋_GB2312" w:hAnsi="宋体"/>
          <w:sz w:val="24"/>
        </w:rPr>
      </w:pPr>
      <w:r>
        <w:rPr>
          <w:rFonts w:hint="eastAsia" w:ascii="仿宋_GB2312" w:hAnsi="宋体"/>
          <w:sz w:val="24"/>
        </w:rPr>
        <w:t>具有较强的听力和提问技能，能够加深对复杂情况的理解。</w:t>
      </w:r>
    </w:p>
    <w:p>
      <w:pPr>
        <w:numPr>
          <w:ilvl w:val="0"/>
          <w:numId w:val="4"/>
        </w:numPr>
        <w:spacing w:line="400" w:lineRule="exact"/>
        <w:rPr>
          <w:rFonts w:ascii="仿宋_GB2312" w:hAnsi="宋体"/>
          <w:sz w:val="24"/>
        </w:rPr>
      </w:pPr>
      <w:r>
        <w:rPr>
          <w:rFonts w:hint="eastAsia" w:ascii="仿宋_GB2312" w:hAnsi="宋体"/>
          <w:sz w:val="24"/>
        </w:rPr>
        <w:t>有较强的听力和提问技能，对复杂情况的理解做到心中有数。</w:t>
      </w:r>
    </w:p>
    <w:p>
      <w:pPr>
        <w:numPr>
          <w:ilvl w:val="0"/>
          <w:numId w:val="4"/>
        </w:numPr>
        <w:spacing w:line="400" w:lineRule="exact"/>
        <w:rPr>
          <w:rFonts w:ascii="仿宋_GB2312" w:hAnsi="宋体"/>
          <w:sz w:val="24"/>
        </w:rPr>
      </w:pPr>
      <w:r>
        <w:rPr>
          <w:rFonts w:hint="eastAsia" w:ascii="仿宋_GB2312" w:hAnsi="宋体"/>
          <w:sz w:val="24"/>
        </w:rPr>
        <w:t>经常和同事进行口头和书面交流。</w:t>
      </w:r>
    </w:p>
    <w:p>
      <w:pPr>
        <w:numPr>
          <w:ilvl w:val="0"/>
          <w:numId w:val="4"/>
        </w:numPr>
        <w:spacing w:line="400" w:lineRule="exact"/>
        <w:rPr>
          <w:rFonts w:ascii="仿宋_GB2312" w:hAnsi="宋体"/>
          <w:sz w:val="24"/>
        </w:rPr>
      </w:pPr>
      <w:r>
        <w:rPr>
          <w:rFonts w:hint="eastAsia" w:ascii="仿宋_GB2312" w:hAnsi="宋体"/>
          <w:sz w:val="24"/>
        </w:rPr>
        <w:t>了解和适应同事的改变与需求。</w:t>
      </w:r>
    </w:p>
    <w:p>
      <w:pPr>
        <w:numPr>
          <w:ilvl w:val="0"/>
          <w:numId w:val="4"/>
        </w:numPr>
        <w:spacing w:line="400" w:lineRule="exact"/>
        <w:rPr>
          <w:rFonts w:ascii="仿宋_GB2312" w:hAnsi="宋体"/>
          <w:sz w:val="24"/>
        </w:rPr>
      </w:pPr>
      <w:r>
        <w:rPr>
          <w:rFonts w:hint="eastAsia" w:ascii="仿宋_GB2312" w:hAnsi="宋体"/>
          <w:sz w:val="24"/>
        </w:rPr>
        <w:t>积极主动推动团队的发展。</w:t>
      </w:r>
    </w:p>
    <w:p>
      <w:pPr>
        <w:numPr>
          <w:ilvl w:val="0"/>
          <w:numId w:val="4"/>
        </w:numPr>
        <w:spacing w:line="400" w:lineRule="exact"/>
        <w:rPr>
          <w:rFonts w:ascii="仿宋_GB2312" w:hAnsi="宋体"/>
          <w:sz w:val="24"/>
        </w:rPr>
      </w:pPr>
      <w:r>
        <w:rPr>
          <w:rFonts w:hint="eastAsia" w:ascii="仿宋_GB2312" w:hAnsi="宋体"/>
          <w:sz w:val="24"/>
        </w:rPr>
        <w:t>在学习文化的同时，与同事分享专业知识和技能。</w:t>
      </w:r>
    </w:p>
    <w:p>
      <w:pPr>
        <w:numPr>
          <w:ilvl w:val="0"/>
          <w:numId w:val="4"/>
        </w:numPr>
        <w:spacing w:line="400" w:lineRule="exact"/>
        <w:rPr>
          <w:rFonts w:ascii="仿宋_GB2312" w:hAnsi="宋体"/>
          <w:sz w:val="24"/>
        </w:rPr>
      </w:pPr>
      <w:r>
        <w:rPr>
          <w:rFonts w:hint="eastAsia" w:ascii="仿宋_GB2312" w:hAnsi="宋体"/>
          <w:sz w:val="24"/>
        </w:rPr>
        <w:t>有信心解决他人在紧张和冲突时出现的问题。</w:t>
      </w:r>
    </w:p>
    <w:p>
      <w:pPr>
        <w:numPr>
          <w:ilvl w:val="0"/>
          <w:numId w:val="4"/>
        </w:numPr>
        <w:spacing w:line="400" w:lineRule="exact"/>
        <w:rPr>
          <w:rFonts w:ascii="仿宋_GB2312" w:hAnsi="宋体"/>
          <w:sz w:val="24"/>
        </w:rPr>
      </w:pPr>
      <w:r>
        <w:rPr>
          <w:rFonts w:hint="eastAsia" w:ascii="仿宋_GB2312" w:hAnsi="宋体"/>
          <w:sz w:val="24"/>
        </w:rPr>
        <w:t>把专家和顾问的意见提供给客户，并对客户的需求进行讨论。</w:t>
      </w:r>
    </w:p>
    <w:p>
      <w:pPr>
        <w:numPr>
          <w:ilvl w:val="0"/>
          <w:numId w:val="4"/>
        </w:numPr>
        <w:spacing w:line="400" w:lineRule="exact"/>
        <w:rPr>
          <w:rFonts w:ascii="仿宋_GB2312" w:hAnsi="宋体"/>
          <w:sz w:val="24"/>
        </w:rPr>
      </w:pPr>
      <w:r>
        <w:rPr>
          <w:rFonts w:hint="eastAsia" w:ascii="仿宋_GB2312" w:hAnsi="宋体"/>
          <w:sz w:val="24"/>
        </w:rPr>
        <w:t>与专业人员和供应商制定一个合适的方案，满足用户需求。</w:t>
      </w:r>
    </w:p>
    <w:p>
      <w:pPr>
        <w:numPr>
          <w:ilvl w:val="0"/>
          <w:numId w:val="4"/>
        </w:numPr>
        <w:spacing w:line="400" w:lineRule="exact"/>
        <w:rPr>
          <w:rFonts w:ascii="仿宋_GB2312" w:hAnsi="宋体"/>
          <w:sz w:val="24"/>
        </w:rPr>
      </w:pPr>
      <w:r>
        <w:rPr>
          <w:rFonts w:hint="eastAsia" w:ascii="仿宋_GB2312" w:hAnsi="宋体"/>
          <w:sz w:val="24"/>
        </w:rPr>
        <w:t>在繁忙的布线工作环境中，克服困难，持续工作。</w:t>
      </w:r>
    </w:p>
    <w:p>
      <w:pPr>
        <w:numPr>
          <w:ilvl w:val="0"/>
          <w:numId w:val="4"/>
        </w:numPr>
        <w:spacing w:line="400" w:lineRule="exact"/>
        <w:rPr>
          <w:rFonts w:ascii="仿宋_GB2312" w:hAnsi="宋体"/>
          <w:sz w:val="24"/>
        </w:rPr>
      </w:pPr>
      <w:r>
        <w:rPr>
          <w:rFonts w:hint="eastAsia" w:ascii="仿宋_GB2312" w:hAnsi="宋体"/>
          <w:sz w:val="24"/>
        </w:rPr>
        <w:t>为客户做好计划和预算工作。</w:t>
      </w:r>
    </w:p>
    <w:p>
      <w:pPr>
        <w:pStyle w:val="4"/>
        <w:spacing w:before="0" w:after="0" w:line="360" w:lineRule="auto"/>
        <w:rPr>
          <w:rFonts w:ascii="仿宋_GB2312" w:eastAsia="仿宋_GB2312"/>
          <w:b w:val="0"/>
          <w:bCs w:val="0"/>
          <w:sz w:val="30"/>
          <w:szCs w:val="30"/>
        </w:rPr>
      </w:pPr>
      <w:bookmarkStart w:id="11" w:name="_Toc3081"/>
      <w:bookmarkStart w:id="12" w:name="_Toc23415"/>
      <w:bookmarkStart w:id="13" w:name="_Toc52033018"/>
      <w:r>
        <w:rPr>
          <w:rFonts w:hint="eastAsia" w:ascii="仿宋_GB2312" w:eastAsia="仿宋_GB2312"/>
          <w:b w:val="0"/>
          <w:bCs w:val="0"/>
          <w:sz w:val="30"/>
          <w:szCs w:val="30"/>
        </w:rPr>
        <w:t>2.3 工程</w:t>
      </w:r>
      <w:bookmarkEnd w:id="11"/>
      <w:bookmarkEnd w:id="12"/>
      <w:r>
        <w:rPr>
          <w:rFonts w:hint="eastAsia" w:ascii="仿宋_GB2312" w:eastAsia="仿宋_GB2312"/>
          <w:b w:val="0"/>
          <w:bCs w:val="0"/>
          <w:sz w:val="30"/>
          <w:szCs w:val="30"/>
        </w:rPr>
        <w:t>设计规划</w:t>
      </w:r>
      <w:bookmarkEnd w:id="13"/>
    </w:p>
    <w:p>
      <w:pPr>
        <w:widowControl/>
        <w:ind w:firstLine="560" w:firstLineChars="200"/>
        <w:rPr>
          <w:rFonts w:ascii="仿宋_GB2312" w:hAnsi="??"/>
          <w:bCs/>
          <w:sz w:val="28"/>
          <w:szCs w:val="28"/>
        </w:rPr>
      </w:pPr>
      <w:r>
        <w:rPr>
          <w:rFonts w:hint="eastAsia" w:ascii="仿宋_GB2312" w:hAnsi="??"/>
          <w:bCs/>
          <w:sz w:val="28"/>
          <w:szCs w:val="28"/>
        </w:rPr>
        <w:t>2.3.1个人需要知道和理解的知识点（应知）：</w:t>
      </w:r>
    </w:p>
    <w:p>
      <w:pPr>
        <w:numPr>
          <w:ilvl w:val="0"/>
          <w:numId w:val="5"/>
        </w:numPr>
        <w:spacing w:line="400" w:lineRule="exact"/>
        <w:rPr>
          <w:rFonts w:ascii="仿宋_GB2312" w:hAnsi="宋体"/>
          <w:sz w:val="24"/>
        </w:rPr>
      </w:pPr>
      <w:r>
        <w:rPr>
          <w:rFonts w:hint="eastAsia" w:ascii="仿宋_GB2312" w:hAnsi="宋体"/>
          <w:sz w:val="24"/>
        </w:rPr>
        <w:t>熟悉布线过程，包括建筑物主干和水平布线。</w:t>
      </w:r>
    </w:p>
    <w:p>
      <w:pPr>
        <w:numPr>
          <w:ilvl w:val="0"/>
          <w:numId w:val="5"/>
        </w:numPr>
        <w:spacing w:line="400" w:lineRule="exact"/>
        <w:rPr>
          <w:rFonts w:ascii="仿宋_GB2312" w:hAnsi="宋体"/>
          <w:sz w:val="24"/>
        </w:rPr>
      </w:pPr>
      <w:r>
        <w:rPr>
          <w:rFonts w:hint="eastAsia" w:ascii="仿宋_GB2312" w:hAnsi="宋体"/>
          <w:sz w:val="24"/>
        </w:rPr>
        <w:t>住宅和办公室布线系统。</w:t>
      </w:r>
    </w:p>
    <w:p>
      <w:pPr>
        <w:numPr>
          <w:ilvl w:val="0"/>
          <w:numId w:val="5"/>
        </w:numPr>
        <w:spacing w:line="400" w:lineRule="exact"/>
        <w:rPr>
          <w:rFonts w:ascii="仿宋_GB2312" w:hAnsi="宋体"/>
          <w:sz w:val="24"/>
        </w:rPr>
      </w:pPr>
      <w:r>
        <w:rPr>
          <w:rFonts w:hint="eastAsia" w:ascii="仿宋_GB2312" w:hAnsi="宋体"/>
          <w:sz w:val="24"/>
        </w:rPr>
        <w:t>室外设施布线。</w:t>
      </w:r>
    </w:p>
    <w:p>
      <w:pPr>
        <w:numPr>
          <w:ilvl w:val="0"/>
          <w:numId w:val="5"/>
        </w:numPr>
        <w:spacing w:line="400" w:lineRule="exact"/>
        <w:rPr>
          <w:rFonts w:ascii="仿宋_GB2312" w:hAnsi="宋体"/>
          <w:sz w:val="24"/>
        </w:rPr>
      </w:pPr>
      <w:r>
        <w:rPr>
          <w:rFonts w:hint="eastAsia" w:ascii="仿宋_GB2312" w:hAnsi="宋体"/>
          <w:sz w:val="24"/>
        </w:rPr>
        <w:t>WIFI无线网络应用。</w:t>
      </w:r>
    </w:p>
    <w:p>
      <w:pPr>
        <w:numPr>
          <w:ilvl w:val="0"/>
          <w:numId w:val="5"/>
        </w:numPr>
        <w:spacing w:line="400" w:lineRule="exact"/>
        <w:rPr>
          <w:rFonts w:ascii="仿宋_GB2312" w:hAnsi="宋体"/>
          <w:sz w:val="24"/>
        </w:rPr>
      </w:pPr>
      <w:r>
        <w:rPr>
          <w:rFonts w:hint="eastAsia" w:ascii="仿宋_GB2312" w:hAnsi="宋体"/>
          <w:sz w:val="24"/>
        </w:rPr>
        <w:t>有线电视网络应用和安全等。</w:t>
      </w:r>
    </w:p>
    <w:p>
      <w:pPr>
        <w:numPr>
          <w:ilvl w:val="0"/>
          <w:numId w:val="5"/>
        </w:numPr>
        <w:spacing w:line="400" w:lineRule="exact"/>
        <w:rPr>
          <w:rFonts w:ascii="仿宋_GB2312" w:hAnsi="宋体"/>
          <w:sz w:val="24"/>
        </w:rPr>
      </w:pPr>
      <w:r>
        <w:rPr>
          <w:rFonts w:hint="eastAsia" w:ascii="仿宋_GB2312" w:hAnsi="宋体"/>
          <w:sz w:val="24"/>
        </w:rPr>
        <w:t>行业公认的用于规范和图纸中的术语和符号。</w:t>
      </w:r>
    </w:p>
    <w:p>
      <w:pPr>
        <w:numPr>
          <w:ilvl w:val="0"/>
          <w:numId w:val="5"/>
        </w:numPr>
        <w:spacing w:line="400" w:lineRule="exact"/>
        <w:rPr>
          <w:rFonts w:ascii="仿宋_GB2312" w:hAnsi="宋体"/>
          <w:sz w:val="24"/>
        </w:rPr>
      </w:pPr>
      <w:r>
        <w:rPr>
          <w:rFonts w:hint="eastAsia" w:ascii="仿宋_GB2312" w:hAnsi="宋体"/>
          <w:sz w:val="24"/>
        </w:rPr>
        <w:t>行业认可的技术图纸和规范。</w:t>
      </w:r>
    </w:p>
    <w:p>
      <w:pPr>
        <w:widowControl/>
        <w:ind w:firstLine="560" w:firstLineChars="200"/>
        <w:rPr>
          <w:rFonts w:ascii="仿宋_GB2312" w:hAnsi="??"/>
          <w:bCs/>
          <w:sz w:val="28"/>
          <w:szCs w:val="28"/>
        </w:rPr>
      </w:pPr>
      <w:r>
        <w:rPr>
          <w:rFonts w:hint="eastAsia" w:ascii="仿宋_GB2312" w:hAnsi="??"/>
          <w:bCs/>
          <w:sz w:val="28"/>
          <w:szCs w:val="28"/>
        </w:rPr>
        <w:t>2.3.2个人应该能够做到的（应会）:</w:t>
      </w:r>
    </w:p>
    <w:p>
      <w:pPr>
        <w:numPr>
          <w:ilvl w:val="0"/>
          <w:numId w:val="6"/>
        </w:numPr>
        <w:spacing w:line="400" w:lineRule="exact"/>
        <w:rPr>
          <w:rFonts w:ascii="仿宋_GB2312" w:hAnsi="宋体"/>
          <w:sz w:val="24"/>
        </w:rPr>
      </w:pPr>
      <w:r>
        <w:rPr>
          <w:rFonts w:hint="eastAsia" w:ascii="仿宋_GB2312" w:hAnsi="宋体"/>
          <w:sz w:val="24"/>
        </w:rPr>
        <w:t>有很强的解决问题的技能。</w:t>
      </w:r>
    </w:p>
    <w:p>
      <w:pPr>
        <w:numPr>
          <w:ilvl w:val="0"/>
          <w:numId w:val="6"/>
        </w:numPr>
        <w:spacing w:line="400" w:lineRule="exact"/>
        <w:rPr>
          <w:rFonts w:ascii="仿宋_GB2312" w:hAnsi="宋体"/>
          <w:sz w:val="24"/>
        </w:rPr>
      </w:pPr>
      <w:r>
        <w:rPr>
          <w:rFonts w:hint="eastAsia" w:ascii="仿宋_GB2312" w:hAnsi="宋体"/>
          <w:sz w:val="24"/>
        </w:rPr>
        <w:t>了解工作的优先次序、独立完成工作计划，最大限度地提高效率，并且规划好工作时间。</w:t>
      </w:r>
    </w:p>
    <w:p>
      <w:pPr>
        <w:numPr>
          <w:ilvl w:val="0"/>
          <w:numId w:val="6"/>
        </w:numPr>
        <w:spacing w:line="400" w:lineRule="exact"/>
        <w:rPr>
          <w:rFonts w:ascii="仿宋_GB2312" w:hAnsi="宋体"/>
          <w:sz w:val="24"/>
        </w:rPr>
      </w:pPr>
      <w:r>
        <w:rPr>
          <w:rFonts w:hint="eastAsia" w:ascii="仿宋_GB2312" w:hAnsi="宋体"/>
          <w:sz w:val="24"/>
        </w:rPr>
        <w:t>完成工作任务，安排好工作计划。</w:t>
      </w:r>
    </w:p>
    <w:p>
      <w:pPr>
        <w:numPr>
          <w:ilvl w:val="0"/>
          <w:numId w:val="6"/>
        </w:numPr>
        <w:spacing w:line="400" w:lineRule="exact"/>
        <w:rPr>
          <w:rFonts w:ascii="仿宋_GB2312" w:hAnsi="宋体"/>
          <w:sz w:val="24"/>
        </w:rPr>
      </w:pPr>
      <w:r>
        <w:rPr>
          <w:rFonts w:hint="eastAsia" w:ascii="仿宋_GB2312" w:hAnsi="宋体"/>
          <w:sz w:val="24"/>
        </w:rPr>
        <w:t>阅读、解释和分析专家的技术图纸及规范，做好准备工作。</w:t>
      </w:r>
    </w:p>
    <w:p>
      <w:pPr>
        <w:numPr>
          <w:ilvl w:val="0"/>
          <w:numId w:val="6"/>
        </w:numPr>
        <w:spacing w:line="400" w:lineRule="exact"/>
        <w:rPr>
          <w:rFonts w:ascii="仿宋_GB2312" w:hAnsi="宋体"/>
          <w:sz w:val="24"/>
        </w:rPr>
      </w:pPr>
      <w:r>
        <w:rPr>
          <w:rFonts w:hint="eastAsia" w:ascii="仿宋_GB2312" w:hAnsi="宋体"/>
          <w:sz w:val="24"/>
        </w:rPr>
        <w:t>做好工作计划，选择最适合的工具和遵守相应的工作制度。</w:t>
      </w:r>
    </w:p>
    <w:p>
      <w:pPr>
        <w:numPr>
          <w:ilvl w:val="0"/>
          <w:numId w:val="6"/>
        </w:numPr>
        <w:spacing w:line="400" w:lineRule="exact"/>
        <w:rPr>
          <w:rFonts w:ascii="仿宋_GB2312" w:hAnsi="宋体"/>
          <w:sz w:val="24"/>
        </w:rPr>
      </w:pPr>
      <w:r>
        <w:rPr>
          <w:rFonts w:hint="eastAsia" w:ascii="仿宋_GB2312" w:hAnsi="宋体"/>
          <w:sz w:val="24"/>
        </w:rPr>
        <w:t>有效评估判断工作场所风险，避免或减少伤害。</w:t>
      </w:r>
    </w:p>
    <w:p>
      <w:pPr>
        <w:numPr>
          <w:ilvl w:val="0"/>
          <w:numId w:val="6"/>
        </w:numPr>
        <w:spacing w:line="400" w:lineRule="exact"/>
        <w:rPr>
          <w:rFonts w:ascii="仿宋_GB2312" w:hAnsi="宋体"/>
          <w:sz w:val="24"/>
        </w:rPr>
      </w:pPr>
      <w:r>
        <w:rPr>
          <w:rFonts w:hint="eastAsia" w:ascii="仿宋_GB2312" w:hAnsi="宋体"/>
          <w:sz w:val="24"/>
        </w:rPr>
        <w:t>评估建筑物中的布线位置和规划，降低风险，减少不合格产生的损失。</w:t>
      </w:r>
    </w:p>
    <w:p>
      <w:pPr>
        <w:pStyle w:val="4"/>
        <w:spacing w:before="0" w:after="0" w:line="360" w:lineRule="auto"/>
        <w:rPr>
          <w:rFonts w:ascii="仿宋_GB2312" w:eastAsia="仿宋_GB2312"/>
          <w:b w:val="0"/>
          <w:bCs w:val="0"/>
          <w:sz w:val="30"/>
          <w:szCs w:val="30"/>
        </w:rPr>
      </w:pPr>
      <w:bookmarkStart w:id="14" w:name="_Toc8094"/>
      <w:bookmarkStart w:id="15" w:name="_Toc28268"/>
      <w:bookmarkStart w:id="16" w:name="_Toc52033019"/>
      <w:r>
        <w:rPr>
          <w:rFonts w:hint="eastAsia" w:ascii="仿宋_GB2312" w:eastAsia="仿宋_GB2312"/>
          <w:b w:val="0"/>
          <w:bCs w:val="0"/>
          <w:sz w:val="30"/>
          <w:szCs w:val="30"/>
        </w:rPr>
        <w:t>2.4</w:t>
      </w:r>
      <w:r>
        <w:rPr>
          <w:rFonts w:ascii="仿宋_GB2312" w:eastAsia="仿宋_GB2312"/>
          <w:b w:val="0"/>
          <w:bCs w:val="0"/>
          <w:sz w:val="30"/>
          <w:szCs w:val="30"/>
        </w:rPr>
        <w:t xml:space="preserve"> </w:t>
      </w:r>
      <w:r>
        <w:rPr>
          <w:rFonts w:hint="eastAsia" w:ascii="仿宋_GB2312" w:eastAsia="仿宋_GB2312"/>
          <w:b w:val="0"/>
          <w:bCs w:val="0"/>
          <w:sz w:val="30"/>
          <w:szCs w:val="30"/>
        </w:rPr>
        <w:t>网络布线</w:t>
      </w:r>
      <w:bookmarkEnd w:id="14"/>
      <w:bookmarkEnd w:id="15"/>
      <w:r>
        <w:rPr>
          <w:rFonts w:hint="eastAsia" w:ascii="仿宋_GB2312" w:eastAsia="仿宋_GB2312"/>
          <w:b w:val="0"/>
          <w:bCs w:val="0"/>
          <w:sz w:val="30"/>
          <w:szCs w:val="30"/>
        </w:rPr>
        <w:t>实施</w:t>
      </w:r>
      <w:bookmarkEnd w:id="16"/>
    </w:p>
    <w:p>
      <w:pPr>
        <w:widowControl/>
        <w:ind w:firstLine="560" w:firstLineChars="200"/>
        <w:rPr>
          <w:rFonts w:ascii="仿宋_GB2312" w:hAnsi="??"/>
          <w:bCs/>
          <w:sz w:val="28"/>
          <w:szCs w:val="28"/>
        </w:rPr>
      </w:pPr>
      <w:r>
        <w:rPr>
          <w:rFonts w:hint="eastAsia" w:ascii="仿宋_GB2312" w:hAnsi="??"/>
          <w:bCs/>
          <w:sz w:val="28"/>
          <w:szCs w:val="28"/>
        </w:rPr>
        <w:t>2.4.1个人应该知道和理解的知识点（应知）：</w:t>
      </w:r>
    </w:p>
    <w:p>
      <w:pPr>
        <w:numPr>
          <w:ilvl w:val="0"/>
          <w:numId w:val="7"/>
        </w:numPr>
        <w:spacing w:line="400" w:lineRule="exact"/>
        <w:rPr>
          <w:rFonts w:ascii="仿宋_GB2312" w:hAnsi="宋体"/>
          <w:sz w:val="24"/>
        </w:rPr>
      </w:pPr>
      <w:r>
        <w:rPr>
          <w:rFonts w:hint="eastAsia" w:ascii="仿宋_GB2312" w:hAnsi="宋体"/>
          <w:sz w:val="24"/>
        </w:rPr>
        <w:t>不同类型电缆的特性、用途和网络的联系。</w:t>
      </w:r>
    </w:p>
    <w:p>
      <w:pPr>
        <w:numPr>
          <w:ilvl w:val="0"/>
          <w:numId w:val="7"/>
        </w:numPr>
        <w:spacing w:line="400" w:lineRule="exact"/>
        <w:rPr>
          <w:rFonts w:ascii="仿宋_GB2312" w:hAnsi="宋体"/>
          <w:sz w:val="24"/>
        </w:rPr>
      </w:pPr>
      <w:r>
        <w:rPr>
          <w:rFonts w:hint="eastAsia" w:ascii="仿宋_GB2312" w:hAnsi="宋体"/>
          <w:sz w:val="24"/>
        </w:rPr>
        <w:t>非屏蔽双绞线电缆。</w:t>
      </w:r>
    </w:p>
    <w:p>
      <w:pPr>
        <w:numPr>
          <w:ilvl w:val="0"/>
          <w:numId w:val="7"/>
        </w:numPr>
        <w:spacing w:line="400" w:lineRule="exact"/>
        <w:rPr>
          <w:rFonts w:ascii="仿宋_GB2312" w:hAnsi="宋体"/>
          <w:sz w:val="24"/>
        </w:rPr>
      </w:pPr>
      <w:r>
        <w:rPr>
          <w:rFonts w:hint="eastAsia" w:ascii="仿宋_GB2312" w:hAnsi="宋体"/>
          <w:sz w:val="24"/>
        </w:rPr>
        <w:t>屏蔽双绞线电缆。</w:t>
      </w:r>
    </w:p>
    <w:p>
      <w:pPr>
        <w:numPr>
          <w:ilvl w:val="0"/>
          <w:numId w:val="7"/>
        </w:numPr>
        <w:spacing w:line="400" w:lineRule="exact"/>
        <w:rPr>
          <w:rFonts w:ascii="仿宋_GB2312" w:hAnsi="宋体"/>
          <w:sz w:val="24"/>
        </w:rPr>
      </w:pPr>
      <w:r>
        <w:rPr>
          <w:rFonts w:hint="eastAsia" w:ascii="仿宋_GB2312" w:hAnsi="宋体"/>
          <w:sz w:val="24"/>
        </w:rPr>
        <w:t>同轴电缆。</w:t>
      </w:r>
    </w:p>
    <w:p>
      <w:pPr>
        <w:numPr>
          <w:ilvl w:val="0"/>
          <w:numId w:val="7"/>
        </w:numPr>
        <w:spacing w:line="400" w:lineRule="exact"/>
        <w:rPr>
          <w:rFonts w:ascii="仿宋_GB2312" w:hAnsi="宋体"/>
          <w:sz w:val="24"/>
        </w:rPr>
      </w:pPr>
      <w:r>
        <w:rPr>
          <w:rFonts w:hint="eastAsia" w:ascii="仿宋_GB2312" w:hAnsi="宋体"/>
          <w:sz w:val="24"/>
        </w:rPr>
        <w:t>光缆。</w:t>
      </w:r>
    </w:p>
    <w:p>
      <w:pPr>
        <w:numPr>
          <w:ilvl w:val="0"/>
          <w:numId w:val="7"/>
        </w:numPr>
        <w:spacing w:line="400" w:lineRule="exact"/>
        <w:rPr>
          <w:rFonts w:ascii="仿宋_GB2312" w:hAnsi="宋体"/>
          <w:sz w:val="24"/>
        </w:rPr>
      </w:pPr>
      <w:r>
        <w:rPr>
          <w:rFonts w:hint="eastAsia" w:ascii="仿宋_GB2312" w:hAnsi="宋体"/>
          <w:sz w:val="24"/>
        </w:rPr>
        <w:t>为了保证通信质量和速度，计划和选择电缆类别。</w:t>
      </w:r>
    </w:p>
    <w:p>
      <w:pPr>
        <w:widowControl/>
        <w:ind w:firstLine="560" w:firstLineChars="200"/>
        <w:rPr>
          <w:rFonts w:ascii="仿宋_GB2312" w:hAnsi="??"/>
          <w:bCs/>
          <w:sz w:val="28"/>
          <w:szCs w:val="28"/>
        </w:rPr>
      </w:pPr>
      <w:r>
        <w:rPr>
          <w:rFonts w:hint="eastAsia" w:ascii="仿宋_GB2312" w:hAnsi="??"/>
          <w:bCs/>
          <w:sz w:val="28"/>
          <w:szCs w:val="28"/>
        </w:rPr>
        <w:t>2.4.2个人应该能够做到的（应会）:</w:t>
      </w:r>
    </w:p>
    <w:p>
      <w:pPr>
        <w:numPr>
          <w:ilvl w:val="0"/>
          <w:numId w:val="8"/>
        </w:numPr>
        <w:spacing w:line="400" w:lineRule="exact"/>
        <w:rPr>
          <w:rFonts w:ascii="仿宋_GB2312" w:hAnsi="宋体"/>
          <w:sz w:val="24"/>
        </w:rPr>
      </w:pPr>
      <w:r>
        <w:rPr>
          <w:rFonts w:hint="eastAsia" w:ascii="仿宋_GB2312" w:hAnsi="宋体"/>
          <w:sz w:val="24"/>
        </w:rPr>
        <w:t>选择合适的网络插座和配线架，安装机柜，安装与整理电缆。</w:t>
      </w:r>
    </w:p>
    <w:p>
      <w:pPr>
        <w:numPr>
          <w:ilvl w:val="0"/>
          <w:numId w:val="8"/>
        </w:numPr>
        <w:spacing w:line="400" w:lineRule="exact"/>
        <w:rPr>
          <w:rFonts w:ascii="仿宋_GB2312" w:hAnsi="宋体"/>
          <w:sz w:val="24"/>
        </w:rPr>
      </w:pPr>
      <w:r>
        <w:rPr>
          <w:rFonts w:hint="eastAsia" w:ascii="仿宋_GB2312" w:hAnsi="宋体"/>
          <w:sz w:val="24"/>
        </w:rPr>
        <w:t>研读和分析复杂的设计方案。</w:t>
      </w:r>
    </w:p>
    <w:p>
      <w:pPr>
        <w:numPr>
          <w:ilvl w:val="0"/>
          <w:numId w:val="8"/>
        </w:numPr>
        <w:spacing w:line="400" w:lineRule="exact"/>
        <w:rPr>
          <w:rFonts w:ascii="仿宋_GB2312" w:hAnsi="宋体"/>
          <w:sz w:val="24"/>
        </w:rPr>
      </w:pPr>
      <w:r>
        <w:rPr>
          <w:rFonts w:hint="eastAsia" w:ascii="仿宋_GB2312" w:hAnsi="宋体"/>
          <w:sz w:val="24"/>
        </w:rPr>
        <w:t>了解工作的主次，保持计划的完整性，在计划的时间内完成工作。</w:t>
      </w:r>
    </w:p>
    <w:p>
      <w:pPr>
        <w:numPr>
          <w:ilvl w:val="0"/>
          <w:numId w:val="8"/>
        </w:numPr>
        <w:spacing w:line="400" w:lineRule="exact"/>
        <w:rPr>
          <w:rFonts w:ascii="仿宋_GB2312" w:hAnsi="宋体"/>
          <w:sz w:val="24"/>
        </w:rPr>
      </w:pPr>
      <w:r>
        <w:rPr>
          <w:rFonts w:hint="eastAsia" w:ascii="仿宋_GB2312" w:hAnsi="宋体"/>
          <w:sz w:val="24"/>
        </w:rPr>
        <w:t>完成操作和类似的活动后清洁工作区域。</w:t>
      </w:r>
    </w:p>
    <w:p>
      <w:pPr>
        <w:numPr>
          <w:ilvl w:val="0"/>
          <w:numId w:val="8"/>
        </w:numPr>
        <w:spacing w:line="400" w:lineRule="exact"/>
        <w:rPr>
          <w:rFonts w:ascii="仿宋_GB2312" w:hAnsi="宋体"/>
          <w:sz w:val="24"/>
        </w:rPr>
      </w:pPr>
      <w:r>
        <w:rPr>
          <w:rFonts w:hint="eastAsia" w:ascii="仿宋_GB2312" w:hAnsi="宋体"/>
          <w:sz w:val="24"/>
        </w:rPr>
        <w:t>做好标记，方便未来重新布线。</w:t>
      </w:r>
    </w:p>
    <w:p>
      <w:pPr>
        <w:numPr>
          <w:ilvl w:val="0"/>
          <w:numId w:val="8"/>
        </w:numPr>
        <w:spacing w:line="400" w:lineRule="exact"/>
        <w:rPr>
          <w:rFonts w:ascii="仿宋_GB2312" w:hAnsi="宋体"/>
          <w:sz w:val="24"/>
        </w:rPr>
      </w:pPr>
      <w:r>
        <w:rPr>
          <w:rFonts w:hint="eastAsia" w:ascii="仿宋_GB2312" w:hAnsi="宋体"/>
          <w:sz w:val="24"/>
        </w:rPr>
        <w:t>保持客户建筑物的干净整洁。</w:t>
      </w:r>
    </w:p>
    <w:p>
      <w:pPr>
        <w:numPr>
          <w:ilvl w:val="0"/>
          <w:numId w:val="8"/>
        </w:numPr>
        <w:spacing w:line="400" w:lineRule="exact"/>
        <w:rPr>
          <w:rFonts w:ascii="仿宋_GB2312" w:hAnsi="宋体"/>
          <w:sz w:val="24"/>
        </w:rPr>
      </w:pPr>
      <w:r>
        <w:rPr>
          <w:rFonts w:hint="eastAsia" w:ascii="仿宋_GB2312" w:hAnsi="宋体"/>
          <w:sz w:val="24"/>
        </w:rPr>
        <w:t>端接、测试所有安装的电缆。</w:t>
      </w:r>
    </w:p>
    <w:p>
      <w:pPr>
        <w:pStyle w:val="4"/>
        <w:spacing w:before="0" w:after="0" w:line="360" w:lineRule="auto"/>
        <w:rPr>
          <w:rFonts w:ascii="仿宋_GB2312" w:eastAsia="仿宋_GB2312"/>
          <w:b w:val="0"/>
          <w:bCs w:val="0"/>
          <w:sz w:val="30"/>
          <w:szCs w:val="30"/>
        </w:rPr>
      </w:pPr>
      <w:bookmarkStart w:id="17" w:name="_Toc52033020"/>
      <w:bookmarkStart w:id="18" w:name="_Toc11923"/>
      <w:bookmarkStart w:id="19" w:name="_Toc26804"/>
      <w:r>
        <w:rPr>
          <w:rFonts w:hint="eastAsia" w:ascii="仿宋_GB2312" w:eastAsia="仿宋_GB2312"/>
          <w:b w:val="0"/>
          <w:bCs w:val="0"/>
          <w:sz w:val="30"/>
          <w:szCs w:val="30"/>
        </w:rPr>
        <w:t>2.5 光纤结构化布线系统</w:t>
      </w:r>
      <w:bookmarkEnd w:id="17"/>
      <w:bookmarkEnd w:id="18"/>
      <w:bookmarkEnd w:id="19"/>
    </w:p>
    <w:p>
      <w:pPr>
        <w:widowControl/>
        <w:ind w:firstLine="560" w:firstLineChars="200"/>
        <w:rPr>
          <w:rFonts w:ascii="仿宋_GB2312" w:hAnsi="??"/>
          <w:bCs/>
          <w:sz w:val="28"/>
          <w:szCs w:val="28"/>
        </w:rPr>
      </w:pPr>
      <w:r>
        <w:rPr>
          <w:rFonts w:hint="eastAsia" w:ascii="仿宋_GB2312" w:hAnsi="??"/>
          <w:bCs/>
          <w:sz w:val="28"/>
          <w:szCs w:val="28"/>
        </w:rPr>
        <w:t>2.5.1个人应该知道和理解的知识点（应知）：</w:t>
      </w:r>
    </w:p>
    <w:p>
      <w:pPr>
        <w:numPr>
          <w:ilvl w:val="0"/>
          <w:numId w:val="9"/>
        </w:numPr>
        <w:spacing w:line="400" w:lineRule="exact"/>
        <w:rPr>
          <w:rFonts w:ascii="仿宋_GB2312" w:hAnsi="宋体"/>
          <w:sz w:val="24"/>
        </w:rPr>
      </w:pPr>
      <w:r>
        <w:rPr>
          <w:rFonts w:hint="eastAsia" w:ascii="仿宋_GB2312" w:hAnsi="宋体"/>
          <w:sz w:val="24"/>
        </w:rPr>
        <w:t>电缆和连接硬件。</w:t>
      </w:r>
    </w:p>
    <w:p>
      <w:pPr>
        <w:numPr>
          <w:ilvl w:val="0"/>
          <w:numId w:val="9"/>
        </w:numPr>
        <w:spacing w:line="400" w:lineRule="exact"/>
        <w:rPr>
          <w:rFonts w:ascii="仿宋_GB2312" w:hAnsi="宋体"/>
          <w:sz w:val="24"/>
        </w:rPr>
      </w:pPr>
      <w:r>
        <w:rPr>
          <w:rFonts w:hint="eastAsia" w:ascii="仿宋_GB2312" w:hAnsi="宋体"/>
          <w:sz w:val="24"/>
        </w:rPr>
        <w:t>光缆和电缆的分类。</w:t>
      </w:r>
    </w:p>
    <w:p>
      <w:pPr>
        <w:numPr>
          <w:ilvl w:val="0"/>
          <w:numId w:val="9"/>
        </w:numPr>
        <w:spacing w:line="400" w:lineRule="exact"/>
        <w:rPr>
          <w:rFonts w:ascii="仿宋_GB2312" w:hAnsi="宋体"/>
          <w:sz w:val="24"/>
        </w:rPr>
      </w:pPr>
      <w:r>
        <w:rPr>
          <w:rFonts w:hint="eastAsia" w:ascii="仿宋_GB2312" w:hAnsi="宋体"/>
          <w:sz w:val="24"/>
        </w:rPr>
        <w:t>不同光缆和电缆连接器的用途。</w:t>
      </w:r>
    </w:p>
    <w:p>
      <w:pPr>
        <w:numPr>
          <w:ilvl w:val="0"/>
          <w:numId w:val="9"/>
        </w:numPr>
        <w:spacing w:line="400" w:lineRule="exact"/>
        <w:rPr>
          <w:rFonts w:ascii="仿宋_GB2312" w:hAnsi="宋体"/>
          <w:sz w:val="24"/>
        </w:rPr>
      </w:pPr>
      <w:r>
        <w:rPr>
          <w:rFonts w:hint="eastAsia" w:ascii="仿宋_GB2312" w:hAnsi="宋体"/>
          <w:sz w:val="24"/>
        </w:rPr>
        <w:t>光纤结构系统的设计。</w:t>
      </w:r>
    </w:p>
    <w:p>
      <w:pPr>
        <w:numPr>
          <w:ilvl w:val="0"/>
          <w:numId w:val="9"/>
        </w:numPr>
        <w:spacing w:line="400" w:lineRule="exact"/>
        <w:rPr>
          <w:rFonts w:ascii="仿宋_GB2312" w:hAnsi="宋体"/>
          <w:sz w:val="24"/>
        </w:rPr>
      </w:pPr>
      <w:r>
        <w:rPr>
          <w:rFonts w:hint="eastAsia" w:ascii="仿宋_GB2312" w:hAnsi="宋体"/>
          <w:sz w:val="24"/>
        </w:rPr>
        <w:t>安装光缆和电缆的工艺流程。</w:t>
      </w:r>
    </w:p>
    <w:p>
      <w:pPr>
        <w:numPr>
          <w:ilvl w:val="0"/>
          <w:numId w:val="9"/>
        </w:numPr>
        <w:spacing w:line="400" w:lineRule="exact"/>
        <w:rPr>
          <w:rFonts w:ascii="仿宋_GB2312" w:hAnsi="宋体"/>
          <w:sz w:val="24"/>
        </w:rPr>
      </w:pPr>
      <w:r>
        <w:rPr>
          <w:rFonts w:hint="eastAsia" w:ascii="仿宋_GB2312" w:hAnsi="宋体"/>
          <w:sz w:val="24"/>
        </w:rPr>
        <w:t>如何构建骨干布线和水平布线。</w:t>
      </w:r>
    </w:p>
    <w:p>
      <w:pPr>
        <w:numPr>
          <w:ilvl w:val="0"/>
          <w:numId w:val="9"/>
        </w:numPr>
        <w:spacing w:line="400" w:lineRule="exact"/>
        <w:rPr>
          <w:rFonts w:ascii="仿宋_GB2312" w:hAnsi="宋体"/>
          <w:sz w:val="24"/>
        </w:rPr>
      </w:pPr>
      <w:r>
        <w:rPr>
          <w:rFonts w:hint="eastAsia" w:ascii="仿宋_GB2312" w:hAnsi="宋体"/>
          <w:sz w:val="24"/>
        </w:rPr>
        <w:t>了解商业和家庭使用的缆线。</w:t>
      </w:r>
    </w:p>
    <w:p>
      <w:pPr>
        <w:widowControl/>
        <w:ind w:firstLine="560" w:firstLineChars="200"/>
        <w:rPr>
          <w:rFonts w:ascii="仿宋_GB2312" w:hAnsi="??"/>
          <w:bCs/>
          <w:sz w:val="28"/>
          <w:szCs w:val="28"/>
        </w:rPr>
      </w:pPr>
      <w:r>
        <w:rPr>
          <w:rFonts w:hint="eastAsia" w:ascii="仿宋_GB2312" w:hAnsi="??"/>
          <w:bCs/>
          <w:sz w:val="28"/>
          <w:szCs w:val="28"/>
        </w:rPr>
        <w:t>2.5.2个人应该能够做到的（应会）:</w:t>
      </w:r>
    </w:p>
    <w:p>
      <w:pPr>
        <w:numPr>
          <w:ilvl w:val="0"/>
          <w:numId w:val="10"/>
        </w:numPr>
        <w:spacing w:line="400" w:lineRule="exact"/>
        <w:rPr>
          <w:rFonts w:ascii="仿宋_GB2312" w:hAnsi="宋体"/>
          <w:sz w:val="24"/>
        </w:rPr>
      </w:pPr>
      <w:r>
        <w:rPr>
          <w:rFonts w:hint="eastAsia" w:ascii="仿宋_GB2312" w:hAnsi="宋体"/>
          <w:sz w:val="24"/>
        </w:rPr>
        <w:t>设计光缆和电缆结构化布线系统。</w:t>
      </w:r>
    </w:p>
    <w:p>
      <w:pPr>
        <w:numPr>
          <w:ilvl w:val="0"/>
          <w:numId w:val="10"/>
        </w:numPr>
        <w:spacing w:line="400" w:lineRule="exact"/>
        <w:rPr>
          <w:rFonts w:ascii="仿宋_GB2312" w:hAnsi="宋体"/>
          <w:sz w:val="24"/>
        </w:rPr>
      </w:pPr>
      <w:r>
        <w:rPr>
          <w:rFonts w:hint="eastAsia" w:ascii="仿宋_GB2312" w:hAnsi="宋体"/>
          <w:sz w:val="24"/>
        </w:rPr>
        <w:t>建议选择使用合适的电缆。</w:t>
      </w:r>
    </w:p>
    <w:p>
      <w:pPr>
        <w:numPr>
          <w:ilvl w:val="0"/>
          <w:numId w:val="10"/>
        </w:numPr>
        <w:spacing w:line="400" w:lineRule="exact"/>
        <w:rPr>
          <w:rFonts w:ascii="仿宋_GB2312" w:hAnsi="宋体"/>
          <w:sz w:val="24"/>
        </w:rPr>
      </w:pPr>
      <w:r>
        <w:rPr>
          <w:rFonts w:hint="eastAsia" w:ascii="仿宋_GB2312" w:hAnsi="宋体"/>
          <w:sz w:val="24"/>
        </w:rPr>
        <w:t>准备光缆和电缆，通过开缆剥去外护套，预留足够的保护管。</w:t>
      </w:r>
    </w:p>
    <w:p>
      <w:pPr>
        <w:numPr>
          <w:ilvl w:val="0"/>
          <w:numId w:val="10"/>
        </w:numPr>
        <w:spacing w:line="400" w:lineRule="exact"/>
        <w:rPr>
          <w:rFonts w:ascii="仿宋_GB2312" w:hAnsi="宋体"/>
          <w:sz w:val="24"/>
        </w:rPr>
      </w:pPr>
      <w:r>
        <w:rPr>
          <w:rFonts w:hint="eastAsia" w:ascii="仿宋_GB2312" w:hAnsi="宋体"/>
          <w:sz w:val="24"/>
        </w:rPr>
        <w:t>安装光缆和电缆系统。</w:t>
      </w:r>
    </w:p>
    <w:p>
      <w:pPr>
        <w:numPr>
          <w:ilvl w:val="0"/>
          <w:numId w:val="10"/>
        </w:numPr>
        <w:spacing w:line="400" w:lineRule="exact"/>
        <w:rPr>
          <w:rFonts w:ascii="仿宋_GB2312" w:hAnsi="宋体"/>
          <w:sz w:val="24"/>
        </w:rPr>
      </w:pPr>
      <w:r>
        <w:rPr>
          <w:rFonts w:hint="eastAsia" w:ascii="仿宋_GB2312" w:hAnsi="宋体"/>
          <w:sz w:val="24"/>
        </w:rPr>
        <w:t>剪掉保护光缆的纤维。</w:t>
      </w:r>
    </w:p>
    <w:p>
      <w:pPr>
        <w:numPr>
          <w:ilvl w:val="0"/>
          <w:numId w:val="10"/>
        </w:numPr>
        <w:spacing w:line="400" w:lineRule="exact"/>
        <w:rPr>
          <w:rFonts w:ascii="仿宋_GB2312" w:hAnsi="宋体"/>
          <w:sz w:val="24"/>
        </w:rPr>
      </w:pPr>
      <w:r>
        <w:rPr>
          <w:rFonts w:hint="eastAsia" w:ascii="仿宋_GB2312" w:hAnsi="宋体"/>
          <w:sz w:val="24"/>
        </w:rPr>
        <w:t>熔接光纤。</w:t>
      </w:r>
    </w:p>
    <w:p>
      <w:pPr>
        <w:numPr>
          <w:ilvl w:val="0"/>
          <w:numId w:val="10"/>
        </w:numPr>
        <w:spacing w:line="400" w:lineRule="exact"/>
        <w:rPr>
          <w:rFonts w:ascii="仿宋_GB2312" w:hAnsi="宋体"/>
          <w:sz w:val="24"/>
        </w:rPr>
      </w:pPr>
      <w:r>
        <w:rPr>
          <w:rFonts w:hint="eastAsia" w:ascii="仿宋_GB2312" w:hAnsi="宋体"/>
          <w:sz w:val="24"/>
        </w:rPr>
        <w:t>机械接头快速连接。</w:t>
      </w:r>
    </w:p>
    <w:p>
      <w:pPr>
        <w:numPr>
          <w:ilvl w:val="0"/>
          <w:numId w:val="10"/>
        </w:numPr>
        <w:spacing w:line="400" w:lineRule="exact"/>
        <w:rPr>
          <w:rFonts w:ascii="仿宋_GB2312" w:hAnsi="宋体"/>
          <w:sz w:val="24"/>
        </w:rPr>
      </w:pPr>
      <w:r>
        <w:rPr>
          <w:rFonts w:hint="eastAsia" w:ascii="仿宋_GB2312" w:hAnsi="宋体"/>
          <w:sz w:val="24"/>
        </w:rPr>
        <w:t>准备缆线。</w:t>
      </w:r>
    </w:p>
    <w:p>
      <w:pPr>
        <w:numPr>
          <w:ilvl w:val="0"/>
          <w:numId w:val="10"/>
        </w:numPr>
        <w:spacing w:line="400" w:lineRule="exact"/>
        <w:rPr>
          <w:rFonts w:ascii="仿宋_GB2312" w:hAnsi="宋体"/>
          <w:sz w:val="24"/>
        </w:rPr>
      </w:pPr>
      <w:r>
        <w:rPr>
          <w:rFonts w:hint="eastAsia" w:ascii="仿宋_GB2312" w:hAnsi="宋体"/>
          <w:sz w:val="24"/>
        </w:rPr>
        <w:t>准备光缆。</w:t>
      </w:r>
    </w:p>
    <w:p>
      <w:pPr>
        <w:numPr>
          <w:ilvl w:val="0"/>
          <w:numId w:val="10"/>
        </w:numPr>
        <w:spacing w:line="400" w:lineRule="exact"/>
        <w:rPr>
          <w:rFonts w:ascii="仿宋_GB2312" w:hAnsi="宋体"/>
          <w:sz w:val="24"/>
        </w:rPr>
      </w:pPr>
      <w:r>
        <w:rPr>
          <w:rFonts w:hint="eastAsia" w:ascii="仿宋_GB2312" w:hAnsi="宋体"/>
          <w:sz w:val="24"/>
        </w:rPr>
        <w:t>插接光纤。</w:t>
      </w:r>
    </w:p>
    <w:p>
      <w:pPr>
        <w:numPr>
          <w:ilvl w:val="0"/>
          <w:numId w:val="10"/>
        </w:numPr>
        <w:spacing w:line="400" w:lineRule="exact"/>
        <w:rPr>
          <w:rFonts w:ascii="仿宋_GB2312" w:hAnsi="宋体"/>
          <w:sz w:val="24"/>
        </w:rPr>
      </w:pPr>
      <w:r>
        <w:rPr>
          <w:rFonts w:hint="eastAsia" w:ascii="仿宋_GB2312" w:hAnsi="宋体"/>
          <w:sz w:val="24"/>
        </w:rPr>
        <w:t>安装光纤接头盒。</w:t>
      </w:r>
    </w:p>
    <w:p>
      <w:pPr>
        <w:numPr>
          <w:ilvl w:val="0"/>
          <w:numId w:val="10"/>
        </w:numPr>
        <w:spacing w:line="400" w:lineRule="exact"/>
        <w:rPr>
          <w:rFonts w:ascii="仿宋_GB2312" w:hAnsi="宋体"/>
          <w:sz w:val="24"/>
        </w:rPr>
      </w:pPr>
      <w:r>
        <w:rPr>
          <w:rFonts w:hint="eastAsia" w:ascii="仿宋_GB2312" w:hAnsi="宋体"/>
          <w:sz w:val="24"/>
        </w:rPr>
        <w:t>盘纤和保护光缆。</w:t>
      </w:r>
    </w:p>
    <w:p>
      <w:pPr>
        <w:numPr>
          <w:ilvl w:val="0"/>
          <w:numId w:val="10"/>
        </w:numPr>
        <w:spacing w:line="400" w:lineRule="exact"/>
        <w:rPr>
          <w:rFonts w:ascii="仿宋_GB2312" w:hAnsi="宋体"/>
          <w:sz w:val="24"/>
        </w:rPr>
      </w:pPr>
      <w:r>
        <w:rPr>
          <w:rFonts w:hint="eastAsia" w:ascii="仿宋_GB2312" w:hAnsi="宋体"/>
          <w:sz w:val="24"/>
        </w:rPr>
        <w:t>安装光纤连接器，接通光缆。</w:t>
      </w:r>
    </w:p>
    <w:p>
      <w:pPr>
        <w:numPr>
          <w:ilvl w:val="0"/>
          <w:numId w:val="10"/>
        </w:numPr>
        <w:spacing w:line="400" w:lineRule="exact"/>
        <w:rPr>
          <w:rFonts w:ascii="仿宋_GB2312" w:hAnsi="宋体"/>
          <w:sz w:val="24"/>
        </w:rPr>
      </w:pPr>
      <w:r>
        <w:rPr>
          <w:rFonts w:hint="eastAsia" w:ascii="仿宋_GB2312" w:hAnsi="宋体"/>
          <w:sz w:val="24"/>
        </w:rPr>
        <w:t>及时检查和清洁需要安装的光缆。</w:t>
      </w:r>
    </w:p>
    <w:p>
      <w:pPr>
        <w:numPr>
          <w:ilvl w:val="0"/>
          <w:numId w:val="10"/>
        </w:numPr>
        <w:spacing w:line="400" w:lineRule="exact"/>
        <w:rPr>
          <w:rFonts w:ascii="仿宋_GB2312" w:hAnsi="宋体"/>
          <w:sz w:val="24"/>
        </w:rPr>
      </w:pPr>
      <w:r>
        <w:rPr>
          <w:rFonts w:hint="eastAsia" w:ascii="仿宋_GB2312" w:hAnsi="宋体"/>
          <w:sz w:val="24"/>
        </w:rPr>
        <w:t>安装光纤接头盒以及附件。</w:t>
      </w:r>
    </w:p>
    <w:p>
      <w:pPr>
        <w:numPr>
          <w:ilvl w:val="0"/>
          <w:numId w:val="10"/>
        </w:numPr>
        <w:spacing w:line="400" w:lineRule="exact"/>
        <w:rPr>
          <w:rFonts w:ascii="仿宋_GB2312" w:hAnsi="宋体"/>
          <w:sz w:val="24"/>
        </w:rPr>
      </w:pPr>
      <w:r>
        <w:rPr>
          <w:rFonts w:hint="eastAsia" w:ascii="仿宋_GB2312" w:hAnsi="宋体"/>
          <w:sz w:val="24"/>
        </w:rPr>
        <w:t>在盘纤盒内整理和盘纤。</w:t>
      </w:r>
    </w:p>
    <w:p>
      <w:pPr>
        <w:numPr>
          <w:ilvl w:val="0"/>
          <w:numId w:val="10"/>
        </w:numPr>
        <w:spacing w:line="400" w:lineRule="exact"/>
        <w:rPr>
          <w:rFonts w:ascii="仿宋_GB2312" w:hAnsi="宋体"/>
          <w:sz w:val="24"/>
        </w:rPr>
      </w:pPr>
      <w:r>
        <w:rPr>
          <w:rFonts w:hint="eastAsia" w:ascii="仿宋_GB2312" w:hAnsi="宋体"/>
          <w:sz w:val="24"/>
        </w:rPr>
        <w:t>光缆进口和出口的固定。</w:t>
      </w:r>
    </w:p>
    <w:p>
      <w:pPr>
        <w:numPr>
          <w:ilvl w:val="0"/>
          <w:numId w:val="10"/>
        </w:numPr>
        <w:spacing w:line="400" w:lineRule="exact"/>
        <w:rPr>
          <w:rFonts w:ascii="仿宋_GB2312" w:hAnsi="宋体"/>
          <w:sz w:val="24"/>
        </w:rPr>
      </w:pPr>
      <w:r>
        <w:rPr>
          <w:rFonts w:hint="eastAsia" w:ascii="仿宋_GB2312" w:hAnsi="宋体"/>
          <w:sz w:val="24"/>
        </w:rPr>
        <w:t>光缆缓冲层的管理。</w:t>
      </w:r>
    </w:p>
    <w:p>
      <w:pPr>
        <w:numPr>
          <w:ilvl w:val="0"/>
          <w:numId w:val="10"/>
        </w:numPr>
        <w:spacing w:line="400" w:lineRule="exact"/>
        <w:rPr>
          <w:rFonts w:ascii="仿宋_GB2312" w:hAnsi="宋体"/>
          <w:sz w:val="24"/>
        </w:rPr>
      </w:pPr>
      <w:r>
        <w:rPr>
          <w:rFonts w:hint="eastAsia" w:ascii="仿宋_GB2312" w:hAnsi="宋体"/>
          <w:sz w:val="24"/>
        </w:rPr>
        <w:t>测试光缆。</w:t>
      </w:r>
    </w:p>
    <w:p>
      <w:pPr>
        <w:numPr>
          <w:ilvl w:val="0"/>
          <w:numId w:val="10"/>
        </w:numPr>
        <w:spacing w:line="400" w:lineRule="exact"/>
        <w:rPr>
          <w:rFonts w:ascii="仿宋_GB2312" w:hAnsi="宋体"/>
          <w:sz w:val="24"/>
        </w:rPr>
      </w:pPr>
      <w:r>
        <w:rPr>
          <w:rFonts w:hint="eastAsia" w:ascii="仿宋_GB2312" w:hAnsi="宋体"/>
          <w:sz w:val="24"/>
        </w:rPr>
        <w:t>光缆损耗测试仪(OLTS)。</w:t>
      </w:r>
    </w:p>
    <w:p>
      <w:pPr>
        <w:numPr>
          <w:ilvl w:val="0"/>
          <w:numId w:val="10"/>
        </w:numPr>
        <w:spacing w:line="400" w:lineRule="exact"/>
        <w:rPr>
          <w:rFonts w:ascii="仿宋_GB2312" w:hAnsi="宋体"/>
          <w:sz w:val="24"/>
        </w:rPr>
      </w:pPr>
      <w:r>
        <w:rPr>
          <w:rFonts w:hint="eastAsia" w:ascii="仿宋_GB2312" w:hAnsi="宋体"/>
          <w:sz w:val="24"/>
        </w:rPr>
        <w:t>光时域反射仪（OTDR）。</w:t>
      </w:r>
    </w:p>
    <w:p>
      <w:pPr>
        <w:numPr>
          <w:ilvl w:val="0"/>
          <w:numId w:val="10"/>
        </w:numPr>
        <w:spacing w:line="400" w:lineRule="exact"/>
        <w:rPr>
          <w:rFonts w:ascii="仿宋_GB2312" w:hAnsi="宋体"/>
          <w:sz w:val="24"/>
        </w:rPr>
      </w:pPr>
      <w:r>
        <w:rPr>
          <w:rFonts w:hint="eastAsia" w:ascii="仿宋_GB2312" w:hAnsi="宋体"/>
          <w:sz w:val="24"/>
        </w:rPr>
        <w:t>选择适当的测试设备。</w:t>
      </w:r>
    </w:p>
    <w:p>
      <w:pPr>
        <w:pStyle w:val="4"/>
        <w:spacing w:before="0" w:after="0" w:line="360" w:lineRule="auto"/>
        <w:rPr>
          <w:rFonts w:ascii="仿宋_GB2312" w:eastAsia="仿宋_GB2312"/>
          <w:b w:val="0"/>
          <w:bCs w:val="0"/>
          <w:sz w:val="30"/>
          <w:szCs w:val="30"/>
        </w:rPr>
      </w:pPr>
      <w:bookmarkStart w:id="20" w:name="_Toc22747"/>
      <w:bookmarkStart w:id="21" w:name="_Toc31936"/>
      <w:bookmarkStart w:id="22" w:name="_Toc52033021"/>
      <w:r>
        <w:rPr>
          <w:rFonts w:hint="eastAsia" w:ascii="仿宋_GB2312" w:eastAsia="仿宋_GB2312"/>
          <w:b w:val="0"/>
          <w:bCs w:val="0"/>
          <w:sz w:val="30"/>
          <w:szCs w:val="30"/>
        </w:rPr>
        <w:t>2.6 铜缆结构化布线系统</w:t>
      </w:r>
      <w:bookmarkEnd w:id="20"/>
      <w:bookmarkEnd w:id="21"/>
      <w:bookmarkEnd w:id="22"/>
    </w:p>
    <w:p>
      <w:pPr>
        <w:widowControl/>
        <w:ind w:firstLine="560" w:firstLineChars="200"/>
        <w:rPr>
          <w:rFonts w:ascii="仿宋_GB2312" w:hAnsi="??"/>
          <w:bCs/>
          <w:sz w:val="28"/>
          <w:szCs w:val="28"/>
        </w:rPr>
      </w:pPr>
      <w:r>
        <w:rPr>
          <w:rFonts w:hint="eastAsia" w:ascii="仿宋_GB2312" w:hAnsi="??"/>
          <w:bCs/>
          <w:sz w:val="28"/>
          <w:szCs w:val="28"/>
        </w:rPr>
        <w:t>2.6.1个人应该知道和理解的知识点（应知）：</w:t>
      </w:r>
    </w:p>
    <w:p>
      <w:pPr>
        <w:numPr>
          <w:ilvl w:val="0"/>
          <w:numId w:val="11"/>
        </w:numPr>
        <w:spacing w:line="400" w:lineRule="exact"/>
        <w:rPr>
          <w:rFonts w:ascii="仿宋_GB2312" w:hAnsi="宋体"/>
          <w:sz w:val="24"/>
        </w:rPr>
      </w:pPr>
      <w:r>
        <w:rPr>
          <w:rFonts w:hint="eastAsia" w:ascii="仿宋_GB2312" w:hAnsi="宋体"/>
          <w:sz w:val="24"/>
        </w:rPr>
        <w:t>铜缆布线系统。</w:t>
      </w:r>
    </w:p>
    <w:p>
      <w:pPr>
        <w:numPr>
          <w:ilvl w:val="0"/>
          <w:numId w:val="11"/>
        </w:numPr>
        <w:spacing w:line="400" w:lineRule="exact"/>
        <w:rPr>
          <w:rFonts w:ascii="仿宋_GB2312" w:hAnsi="宋体"/>
          <w:sz w:val="24"/>
        </w:rPr>
      </w:pPr>
      <w:r>
        <w:rPr>
          <w:rFonts w:hint="eastAsia" w:ascii="仿宋_GB2312" w:hAnsi="宋体"/>
          <w:sz w:val="24"/>
        </w:rPr>
        <w:t>不同类型铜缆的使用。</w:t>
      </w:r>
    </w:p>
    <w:p>
      <w:pPr>
        <w:numPr>
          <w:ilvl w:val="0"/>
          <w:numId w:val="11"/>
        </w:numPr>
        <w:spacing w:line="400" w:lineRule="exact"/>
        <w:rPr>
          <w:rFonts w:ascii="仿宋_GB2312" w:hAnsi="宋体"/>
          <w:sz w:val="24"/>
        </w:rPr>
      </w:pPr>
      <w:r>
        <w:rPr>
          <w:rFonts w:hint="eastAsia" w:ascii="仿宋_GB2312" w:hAnsi="宋体"/>
          <w:sz w:val="24"/>
        </w:rPr>
        <w:t>硬件连接。</w:t>
      </w:r>
    </w:p>
    <w:p>
      <w:pPr>
        <w:numPr>
          <w:ilvl w:val="0"/>
          <w:numId w:val="11"/>
        </w:numPr>
        <w:spacing w:line="400" w:lineRule="exact"/>
        <w:rPr>
          <w:rFonts w:ascii="仿宋_GB2312" w:hAnsi="宋体"/>
          <w:sz w:val="24"/>
        </w:rPr>
      </w:pPr>
      <w:r>
        <w:rPr>
          <w:rFonts w:hint="eastAsia" w:ascii="仿宋_GB2312" w:hAnsi="宋体"/>
          <w:sz w:val="24"/>
        </w:rPr>
        <w:t>做出铜缆安装计划。</w:t>
      </w:r>
    </w:p>
    <w:p>
      <w:pPr>
        <w:widowControl/>
        <w:ind w:firstLine="560" w:firstLineChars="200"/>
        <w:rPr>
          <w:rFonts w:ascii="仿宋_GB2312" w:hAnsi="??"/>
          <w:b/>
          <w:sz w:val="28"/>
          <w:szCs w:val="28"/>
        </w:rPr>
      </w:pPr>
      <w:r>
        <w:rPr>
          <w:rFonts w:hint="eastAsia" w:ascii="仿宋_GB2312" w:hAnsi="??"/>
          <w:bCs/>
          <w:sz w:val="28"/>
          <w:szCs w:val="28"/>
        </w:rPr>
        <w:t>2.6.2个人应该能够做到的（应会）:</w:t>
      </w:r>
    </w:p>
    <w:p>
      <w:pPr>
        <w:numPr>
          <w:ilvl w:val="0"/>
          <w:numId w:val="12"/>
        </w:numPr>
        <w:spacing w:line="400" w:lineRule="exact"/>
        <w:rPr>
          <w:rFonts w:ascii="仿宋_GB2312" w:hAnsi="宋体"/>
          <w:sz w:val="24"/>
        </w:rPr>
      </w:pPr>
      <w:r>
        <w:rPr>
          <w:rFonts w:hint="eastAsia" w:ascii="仿宋_GB2312" w:hAnsi="宋体"/>
          <w:sz w:val="24"/>
        </w:rPr>
        <w:t>在工程项目中选择适合的铜缆。</w:t>
      </w:r>
    </w:p>
    <w:p>
      <w:pPr>
        <w:numPr>
          <w:ilvl w:val="0"/>
          <w:numId w:val="12"/>
        </w:numPr>
        <w:spacing w:line="400" w:lineRule="exact"/>
        <w:rPr>
          <w:rFonts w:ascii="仿宋_GB2312" w:hAnsi="宋体"/>
          <w:sz w:val="24"/>
        </w:rPr>
      </w:pPr>
      <w:r>
        <w:rPr>
          <w:rFonts w:hint="eastAsia" w:ascii="仿宋_GB2312" w:hAnsi="宋体"/>
          <w:sz w:val="24"/>
        </w:rPr>
        <w:t>水平和垂直子系统的铜缆安装。</w:t>
      </w:r>
    </w:p>
    <w:p>
      <w:pPr>
        <w:numPr>
          <w:ilvl w:val="0"/>
          <w:numId w:val="12"/>
        </w:numPr>
        <w:spacing w:line="400" w:lineRule="exact"/>
        <w:rPr>
          <w:rFonts w:ascii="仿宋_GB2312" w:hAnsi="宋体"/>
          <w:sz w:val="24"/>
        </w:rPr>
      </w:pPr>
      <w:r>
        <w:rPr>
          <w:rFonts w:hint="eastAsia" w:ascii="仿宋_GB2312" w:hAnsi="宋体"/>
          <w:sz w:val="24"/>
        </w:rPr>
        <w:t>在线槽和管道中牵引水平铜缆。</w:t>
      </w:r>
    </w:p>
    <w:p>
      <w:pPr>
        <w:numPr>
          <w:ilvl w:val="0"/>
          <w:numId w:val="12"/>
        </w:numPr>
        <w:spacing w:line="400" w:lineRule="exact"/>
        <w:rPr>
          <w:rFonts w:ascii="仿宋_GB2312" w:hAnsi="宋体"/>
          <w:sz w:val="24"/>
        </w:rPr>
      </w:pPr>
      <w:r>
        <w:rPr>
          <w:rFonts w:hint="eastAsia" w:ascii="仿宋_GB2312" w:hAnsi="宋体"/>
          <w:sz w:val="24"/>
        </w:rPr>
        <w:t>安装水平和垂直子系统铜缆的路由。</w:t>
      </w:r>
    </w:p>
    <w:p>
      <w:pPr>
        <w:numPr>
          <w:ilvl w:val="0"/>
          <w:numId w:val="12"/>
        </w:numPr>
        <w:spacing w:line="400" w:lineRule="exact"/>
        <w:rPr>
          <w:rFonts w:ascii="仿宋_GB2312" w:hAnsi="宋体"/>
          <w:sz w:val="24"/>
        </w:rPr>
      </w:pPr>
      <w:r>
        <w:rPr>
          <w:rFonts w:hint="eastAsia" w:ascii="仿宋_GB2312" w:hAnsi="宋体"/>
          <w:sz w:val="24"/>
        </w:rPr>
        <w:t>剥除双绞线铜缆、非屏蔽铜缆（U/UTP）、屏蔽铜缆（S/FTP、SF/UTP）等双绞线铜缆和同轴电缆的护套。</w:t>
      </w:r>
    </w:p>
    <w:p>
      <w:pPr>
        <w:numPr>
          <w:ilvl w:val="0"/>
          <w:numId w:val="12"/>
        </w:numPr>
        <w:spacing w:line="400" w:lineRule="exact"/>
        <w:rPr>
          <w:rFonts w:ascii="仿宋_GB2312" w:hAnsi="宋体"/>
          <w:sz w:val="24"/>
        </w:rPr>
      </w:pPr>
      <w:r>
        <w:rPr>
          <w:rFonts w:hint="eastAsia" w:ascii="仿宋_GB2312" w:hAnsi="宋体"/>
          <w:sz w:val="24"/>
        </w:rPr>
        <w:t>使用能够剥除绝缘层的铜缆工具，端接非屏蔽（U / UTP）、屏蔽（S / FTP）双屏蔽（SF/ UTP）RJ45模块。端接超五类（Cat5e）、六类（Cat 6）RJ45水晶头。</w:t>
      </w:r>
    </w:p>
    <w:p>
      <w:pPr>
        <w:numPr>
          <w:ilvl w:val="0"/>
          <w:numId w:val="12"/>
        </w:numPr>
        <w:spacing w:line="400" w:lineRule="exact"/>
        <w:rPr>
          <w:rFonts w:ascii="仿宋_GB2312" w:hAnsi="宋体"/>
          <w:sz w:val="24"/>
        </w:rPr>
      </w:pPr>
      <w:r>
        <w:rPr>
          <w:rFonts w:hint="eastAsia" w:ascii="仿宋_GB2312" w:hAnsi="宋体"/>
          <w:sz w:val="24"/>
        </w:rPr>
        <w:t>端接同轴电缆。</w:t>
      </w:r>
    </w:p>
    <w:p>
      <w:pPr>
        <w:numPr>
          <w:ilvl w:val="0"/>
          <w:numId w:val="12"/>
        </w:numPr>
        <w:spacing w:line="400" w:lineRule="exact"/>
        <w:rPr>
          <w:rFonts w:ascii="仿宋_GB2312" w:hAnsi="宋体"/>
          <w:sz w:val="24"/>
        </w:rPr>
      </w:pPr>
      <w:r>
        <w:rPr>
          <w:rFonts w:hint="eastAsia" w:ascii="仿宋_GB2312" w:hAnsi="宋体"/>
          <w:sz w:val="24"/>
        </w:rPr>
        <w:t>安装信息插座。</w:t>
      </w:r>
    </w:p>
    <w:p>
      <w:pPr>
        <w:numPr>
          <w:ilvl w:val="0"/>
          <w:numId w:val="12"/>
        </w:numPr>
        <w:spacing w:line="400" w:lineRule="exact"/>
        <w:rPr>
          <w:rFonts w:ascii="仿宋_GB2312" w:hAnsi="宋体"/>
          <w:sz w:val="24"/>
        </w:rPr>
      </w:pPr>
      <w:r>
        <w:rPr>
          <w:rFonts w:hint="eastAsia" w:ascii="仿宋_GB2312" w:hAnsi="宋体"/>
          <w:sz w:val="24"/>
        </w:rPr>
        <w:t>安装配线架。</w:t>
      </w:r>
    </w:p>
    <w:p>
      <w:pPr>
        <w:numPr>
          <w:ilvl w:val="0"/>
          <w:numId w:val="12"/>
        </w:numPr>
        <w:spacing w:line="400" w:lineRule="exact"/>
        <w:rPr>
          <w:rFonts w:ascii="仿宋_GB2312" w:hAnsi="宋体"/>
          <w:sz w:val="24"/>
        </w:rPr>
      </w:pPr>
      <w:r>
        <w:rPr>
          <w:rFonts w:hint="eastAsia" w:ascii="仿宋_GB2312" w:hAnsi="宋体"/>
          <w:sz w:val="24"/>
        </w:rPr>
        <w:t>安装交换机。</w:t>
      </w:r>
    </w:p>
    <w:p>
      <w:pPr>
        <w:numPr>
          <w:ilvl w:val="0"/>
          <w:numId w:val="12"/>
        </w:numPr>
        <w:spacing w:line="400" w:lineRule="exact"/>
        <w:rPr>
          <w:rFonts w:ascii="仿宋_GB2312" w:hAnsi="宋体"/>
          <w:sz w:val="24"/>
        </w:rPr>
      </w:pPr>
      <w:r>
        <w:rPr>
          <w:rFonts w:hint="eastAsia" w:ascii="仿宋_GB2312" w:hAnsi="宋体"/>
          <w:sz w:val="24"/>
        </w:rPr>
        <w:t>使用网络测试仪（例如：DSX）测试铜缆。</w:t>
      </w:r>
    </w:p>
    <w:p>
      <w:pPr>
        <w:numPr>
          <w:ilvl w:val="0"/>
          <w:numId w:val="12"/>
        </w:numPr>
        <w:spacing w:line="400" w:lineRule="exact"/>
        <w:rPr>
          <w:rFonts w:ascii="仿宋_GB2312" w:hAnsi="宋体"/>
          <w:sz w:val="24"/>
        </w:rPr>
      </w:pPr>
      <w:r>
        <w:rPr>
          <w:rFonts w:hint="eastAsia" w:ascii="仿宋_GB2312" w:hAnsi="宋体"/>
          <w:sz w:val="24"/>
        </w:rPr>
        <w:t>现场测试100欧姆的平衡双绞线电缆。</w:t>
      </w:r>
    </w:p>
    <w:p>
      <w:pPr>
        <w:pStyle w:val="3"/>
        <w:spacing w:before="0" w:after="0" w:line="360" w:lineRule="auto"/>
        <w:rPr>
          <w:rFonts w:hint="eastAsia" w:ascii="仿宋_GB2312" w:eastAsia="仿宋_GB2312" w:hAnsiTheme="majorHAnsi" w:cstheme="majorBidi"/>
          <w:b/>
          <w:bCs/>
          <w:kern w:val="2"/>
          <w:sz w:val="30"/>
          <w:szCs w:val="30"/>
        </w:rPr>
      </w:pPr>
      <w:bookmarkStart w:id="23" w:name="_Toc26676"/>
      <w:bookmarkStart w:id="24" w:name="_Toc52033022"/>
      <w:r>
        <w:rPr>
          <w:rFonts w:hint="eastAsia" w:ascii="仿宋_GB2312" w:eastAsia="仿宋_GB2312" w:hAnsiTheme="majorHAnsi" w:cstheme="majorBidi"/>
          <w:b/>
          <w:bCs/>
          <w:kern w:val="2"/>
          <w:sz w:val="30"/>
          <w:szCs w:val="30"/>
        </w:rPr>
        <w:t>三、</w:t>
      </w:r>
      <w:bookmarkEnd w:id="23"/>
      <w:r>
        <w:rPr>
          <w:rFonts w:hint="eastAsia" w:ascii="仿宋_GB2312" w:eastAsia="仿宋_GB2312" w:hAnsiTheme="majorHAnsi" w:cstheme="majorBidi"/>
          <w:b/>
          <w:bCs/>
          <w:kern w:val="2"/>
          <w:sz w:val="30"/>
          <w:szCs w:val="30"/>
        </w:rPr>
        <w:t>竞赛人员准则</w:t>
      </w:r>
      <w:bookmarkEnd w:id="24"/>
    </w:p>
    <w:p>
      <w:pPr>
        <w:pStyle w:val="4"/>
        <w:spacing w:before="0" w:after="0" w:line="360" w:lineRule="auto"/>
        <w:rPr>
          <w:rFonts w:ascii="仿宋_GB2312" w:eastAsia="仿宋_GB2312"/>
          <w:b w:val="0"/>
          <w:bCs w:val="0"/>
          <w:sz w:val="30"/>
          <w:szCs w:val="30"/>
        </w:rPr>
      </w:pPr>
      <w:bookmarkStart w:id="25" w:name="_Toc31987"/>
      <w:bookmarkStart w:id="26" w:name="_Toc52033023"/>
      <w:r>
        <w:rPr>
          <w:rFonts w:ascii="仿宋_GB2312" w:eastAsia="仿宋_GB2312"/>
          <w:b w:val="0"/>
          <w:bCs w:val="0"/>
          <w:sz w:val="30"/>
          <w:szCs w:val="30"/>
        </w:rPr>
        <w:t>3.</w:t>
      </w:r>
      <w:r>
        <w:rPr>
          <w:rFonts w:hint="eastAsia" w:ascii="仿宋_GB2312" w:eastAsia="仿宋_GB2312"/>
          <w:b w:val="0"/>
          <w:bCs w:val="0"/>
          <w:sz w:val="30"/>
          <w:szCs w:val="30"/>
        </w:rPr>
        <w:t>1</w:t>
      </w:r>
      <w:r>
        <w:rPr>
          <w:rFonts w:ascii="仿宋_GB2312" w:eastAsia="仿宋_GB2312"/>
          <w:b w:val="0"/>
          <w:bCs w:val="0"/>
          <w:sz w:val="30"/>
          <w:szCs w:val="30"/>
        </w:rPr>
        <w:t xml:space="preserve"> </w:t>
      </w:r>
      <w:r>
        <w:rPr>
          <w:rFonts w:hint="eastAsia" w:ascii="仿宋_GB2312" w:eastAsia="仿宋_GB2312"/>
          <w:b w:val="0"/>
          <w:bCs w:val="0"/>
          <w:sz w:val="30"/>
          <w:szCs w:val="30"/>
        </w:rPr>
        <w:t>裁判员</w:t>
      </w:r>
      <w:bookmarkEnd w:id="25"/>
      <w:r>
        <w:rPr>
          <w:rFonts w:hint="eastAsia" w:ascii="仿宋_GB2312" w:eastAsia="仿宋_GB2312"/>
          <w:b w:val="0"/>
          <w:bCs w:val="0"/>
          <w:sz w:val="30"/>
          <w:szCs w:val="30"/>
        </w:rPr>
        <w:t>准则</w:t>
      </w:r>
      <w:bookmarkEnd w:id="26"/>
    </w:p>
    <w:p>
      <w:pPr>
        <w:widowControl/>
        <w:ind w:firstLine="560" w:firstLineChars="200"/>
        <w:rPr>
          <w:rFonts w:ascii="仿宋_GB2312" w:hAnsi="??"/>
          <w:bCs/>
          <w:sz w:val="28"/>
          <w:szCs w:val="28"/>
        </w:rPr>
      </w:pPr>
      <w:r>
        <w:rPr>
          <w:rFonts w:ascii="仿宋_GB2312" w:hAnsi="??"/>
          <w:bCs/>
          <w:sz w:val="28"/>
          <w:szCs w:val="28"/>
        </w:rPr>
        <w:t>3.</w:t>
      </w:r>
      <w:r>
        <w:rPr>
          <w:rFonts w:hint="eastAsia" w:ascii="仿宋_GB2312" w:hAnsi="??"/>
          <w:bCs/>
          <w:sz w:val="28"/>
          <w:szCs w:val="28"/>
        </w:rPr>
        <w:t>1</w:t>
      </w:r>
      <w:r>
        <w:rPr>
          <w:rFonts w:ascii="仿宋_GB2312" w:hAnsi="??"/>
          <w:bCs/>
          <w:sz w:val="28"/>
          <w:szCs w:val="28"/>
        </w:rPr>
        <w:t xml:space="preserve">.1 </w:t>
      </w:r>
      <w:r>
        <w:rPr>
          <w:rFonts w:hint="eastAsia" w:ascii="仿宋_GB2312" w:hAnsi="??"/>
          <w:bCs/>
          <w:sz w:val="28"/>
          <w:szCs w:val="28"/>
        </w:rPr>
        <w:t>裁判员条件</w:t>
      </w:r>
    </w:p>
    <w:p>
      <w:pPr>
        <w:widowControl/>
        <w:ind w:firstLine="480" w:firstLineChars="200"/>
        <w:rPr>
          <w:rFonts w:ascii="仿宋_GB2312" w:hAnsi="??"/>
          <w:sz w:val="24"/>
        </w:rPr>
      </w:pPr>
      <w:r>
        <w:rPr>
          <w:rFonts w:hint="eastAsia" w:ascii="仿宋_GB2312" w:hAnsi="??"/>
          <w:sz w:val="24"/>
        </w:rPr>
        <w:t>裁判员应具有团队合作、秉公执裁等基本素养，具有本职业（项目）高级及以上职业资格或中级及以上专业技术职务。在比赛前，要经过培训比赛规则、评分方法、技术标准后才能从事工作。</w:t>
      </w:r>
    </w:p>
    <w:p>
      <w:pPr>
        <w:widowControl/>
        <w:ind w:firstLine="480" w:firstLineChars="200"/>
        <w:rPr>
          <w:rFonts w:ascii="仿宋_GB2312" w:hAnsi="??"/>
          <w:sz w:val="24"/>
        </w:rPr>
      </w:pPr>
      <w:r>
        <w:rPr>
          <w:rFonts w:hint="eastAsia" w:ascii="仿宋_GB2312" w:hAnsi="??"/>
          <w:sz w:val="24"/>
        </w:rPr>
        <w:t>裁判员参加赛前培训和技术交流。</w:t>
      </w:r>
    </w:p>
    <w:p>
      <w:pPr>
        <w:widowControl/>
        <w:ind w:firstLine="480" w:firstLineChars="200"/>
        <w:rPr>
          <w:rFonts w:ascii="仿宋_GB2312" w:hAnsi="??"/>
          <w:sz w:val="24"/>
        </w:rPr>
      </w:pPr>
      <w:r>
        <w:rPr>
          <w:rFonts w:hint="eastAsia" w:ascii="仿宋_GB2312" w:hAnsi="??"/>
          <w:sz w:val="24"/>
        </w:rPr>
        <w:t>在比赛过程中，裁判不允许和选手进行交流。</w:t>
      </w:r>
    </w:p>
    <w:p>
      <w:pPr>
        <w:widowControl/>
        <w:ind w:firstLine="560" w:firstLineChars="200"/>
        <w:rPr>
          <w:rFonts w:ascii="仿宋_GB2312" w:hAnsi="??"/>
          <w:bCs/>
          <w:sz w:val="28"/>
          <w:szCs w:val="28"/>
        </w:rPr>
      </w:pPr>
      <w:r>
        <w:rPr>
          <w:rFonts w:ascii="仿宋_GB2312" w:hAnsi="??"/>
          <w:bCs/>
          <w:sz w:val="28"/>
          <w:szCs w:val="28"/>
        </w:rPr>
        <w:t>3.</w:t>
      </w:r>
      <w:r>
        <w:rPr>
          <w:rFonts w:hint="eastAsia" w:ascii="仿宋_GB2312" w:hAnsi="??"/>
          <w:bCs/>
          <w:sz w:val="28"/>
          <w:szCs w:val="28"/>
        </w:rPr>
        <w:t>1</w:t>
      </w:r>
      <w:r>
        <w:rPr>
          <w:rFonts w:ascii="仿宋_GB2312" w:hAnsi="??"/>
          <w:bCs/>
          <w:sz w:val="28"/>
          <w:szCs w:val="28"/>
        </w:rPr>
        <w:t>.</w:t>
      </w:r>
      <w:r>
        <w:rPr>
          <w:rFonts w:hint="eastAsia" w:ascii="仿宋_GB2312" w:hAnsi="??"/>
          <w:bCs/>
          <w:sz w:val="28"/>
          <w:szCs w:val="28"/>
        </w:rPr>
        <w:t>2裁判员要求</w:t>
      </w:r>
    </w:p>
    <w:p>
      <w:pPr>
        <w:widowControl/>
        <w:ind w:firstLine="480" w:firstLineChars="200"/>
        <w:rPr>
          <w:rFonts w:ascii="仿宋_GB2312" w:hAnsi="??"/>
          <w:sz w:val="24"/>
        </w:rPr>
      </w:pPr>
      <w:r>
        <w:rPr>
          <w:rFonts w:hint="eastAsia" w:ascii="仿宋_GB2312" w:hAnsi="??"/>
          <w:sz w:val="24"/>
        </w:rPr>
        <w:t>（1）执裁期间，统一着装并佩戴裁判员标识，举止文明礼貌，接受参赛人员的监督。</w:t>
      </w:r>
    </w:p>
    <w:p>
      <w:pPr>
        <w:widowControl/>
        <w:ind w:firstLine="480" w:firstLineChars="200"/>
        <w:rPr>
          <w:rFonts w:ascii="仿宋_GB2312" w:hAnsi="??"/>
          <w:sz w:val="24"/>
        </w:rPr>
      </w:pPr>
      <w:r>
        <w:rPr>
          <w:rFonts w:hint="eastAsia" w:ascii="仿宋_GB2312" w:hAnsi="??"/>
          <w:sz w:val="24"/>
        </w:rPr>
        <w:t>（2）严守竞赛纪律，执行竞赛规则，服从赛项组委会和裁判长的领导。按照分工开展工作，始终坚守工作岗位，不得擅自离岗。</w:t>
      </w:r>
    </w:p>
    <w:p>
      <w:pPr>
        <w:widowControl/>
        <w:ind w:firstLine="480" w:firstLineChars="200"/>
        <w:rPr>
          <w:rFonts w:ascii="仿宋_GB2312" w:hAnsi="??"/>
          <w:sz w:val="24"/>
        </w:rPr>
      </w:pPr>
      <w:r>
        <w:rPr>
          <w:rFonts w:hint="eastAsia" w:ascii="仿宋_GB2312" w:hAnsi="??"/>
          <w:sz w:val="24"/>
        </w:rPr>
        <w:t>（3）做好赛场场地、设备、工具、材料的检验、检测和确认工作；做好现场执裁和评判工作。</w:t>
      </w:r>
    </w:p>
    <w:p>
      <w:pPr>
        <w:widowControl/>
        <w:ind w:firstLine="480" w:firstLineChars="200"/>
        <w:rPr>
          <w:rFonts w:ascii="仿宋_GB2312" w:hAnsi="??"/>
          <w:sz w:val="24"/>
        </w:rPr>
      </w:pPr>
      <w:r>
        <w:rPr>
          <w:rFonts w:hint="eastAsia" w:ascii="仿宋_GB2312" w:hAnsi="??"/>
          <w:sz w:val="24"/>
        </w:rPr>
        <w:t>（4）严格执行赛场纪律，不得向参赛选手暗示或解答与竞赛有关的内容。及时制止选手的违纪行为。对裁判工作中有争议的技术问题、突发事件要及时处理、妥善解决，并及时向裁判长汇报。</w:t>
      </w:r>
    </w:p>
    <w:p>
      <w:pPr>
        <w:widowControl/>
        <w:ind w:firstLine="480" w:firstLineChars="200"/>
        <w:rPr>
          <w:rFonts w:ascii="仿宋_GB2312" w:hAnsi="??"/>
          <w:sz w:val="24"/>
        </w:rPr>
      </w:pPr>
      <w:r>
        <w:rPr>
          <w:rFonts w:hint="eastAsia" w:ascii="仿宋_GB2312" w:hAnsi="??"/>
          <w:sz w:val="24"/>
        </w:rPr>
        <w:t>（5）要提醒选手注意操作安全，对于选手的违规操作或有可能引发人生伤害、设备损坏等事故的行为，应立即制止并向现场负责人报告。</w:t>
      </w:r>
    </w:p>
    <w:p>
      <w:pPr>
        <w:widowControl/>
        <w:ind w:firstLine="480" w:firstLineChars="200"/>
        <w:rPr>
          <w:rFonts w:ascii="仿宋_GB2312" w:hAnsi="??"/>
          <w:sz w:val="24"/>
        </w:rPr>
      </w:pPr>
      <w:r>
        <w:rPr>
          <w:rFonts w:hint="eastAsia" w:ascii="仿宋_GB2312" w:hAnsi="??"/>
          <w:sz w:val="24"/>
        </w:rPr>
        <w:t>（6）严格执行竞赛项目评分标准，做到公平、公正、真实、准确，杜绝随意打分；严禁利用工作之便，弄虚作假、徇私舞弊。</w:t>
      </w:r>
    </w:p>
    <w:p>
      <w:pPr>
        <w:widowControl/>
        <w:ind w:firstLine="480" w:firstLineChars="200"/>
        <w:rPr>
          <w:rFonts w:ascii="仿宋_GB2312" w:hAnsi="??"/>
          <w:sz w:val="24"/>
        </w:rPr>
      </w:pPr>
      <w:r>
        <w:rPr>
          <w:rFonts w:hint="eastAsia" w:ascii="仿宋_GB2312" w:hAnsi="??"/>
          <w:sz w:val="24"/>
        </w:rPr>
        <w:t>（7）严格遵守保密纪律。赛项组委会正式公布成绩和名次前，裁判员不得私自与参赛选手或代表队联系，不得透露竞赛的有关情况。在执裁和评判工作中，严禁使用通讯设备。</w:t>
      </w:r>
    </w:p>
    <w:p>
      <w:pPr>
        <w:widowControl/>
        <w:ind w:firstLine="480" w:firstLineChars="200"/>
        <w:rPr>
          <w:rFonts w:ascii="仿宋_GB2312" w:hAnsi="??"/>
          <w:sz w:val="24"/>
        </w:rPr>
      </w:pPr>
      <w:r>
        <w:rPr>
          <w:rFonts w:hint="eastAsia" w:ascii="仿宋_GB2312" w:hAnsi="??"/>
          <w:sz w:val="24"/>
        </w:rPr>
        <w:t>（8）裁判员必须参加赛前培训，否则取消竞赛裁判资格。</w:t>
      </w:r>
    </w:p>
    <w:p>
      <w:pPr>
        <w:widowControl/>
        <w:ind w:firstLine="480" w:firstLineChars="200"/>
        <w:rPr>
          <w:rFonts w:ascii="仿宋_GB2312" w:hAnsi="??"/>
          <w:sz w:val="24"/>
        </w:rPr>
      </w:pPr>
      <w:r>
        <w:rPr>
          <w:rFonts w:hint="eastAsia" w:ascii="仿宋_GB2312" w:hAnsi="??"/>
          <w:sz w:val="24"/>
        </w:rPr>
        <w:t>（9）竞赛过程中如出现问题或异议，服从裁判长的裁决。</w:t>
      </w:r>
    </w:p>
    <w:p>
      <w:pPr>
        <w:widowControl/>
        <w:ind w:firstLine="480" w:firstLineChars="200"/>
        <w:rPr>
          <w:rFonts w:ascii="仿宋_GB2312"/>
          <w:b/>
          <w:sz w:val="24"/>
        </w:rPr>
      </w:pPr>
      <w:r>
        <w:rPr>
          <w:rFonts w:hint="eastAsia" w:ascii="仿宋_GB2312" w:hAnsi="??"/>
          <w:sz w:val="24"/>
        </w:rPr>
        <w:t>（1</w:t>
      </w:r>
      <w:r>
        <w:rPr>
          <w:rFonts w:ascii="仿宋_GB2312" w:hAnsi="??"/>
          <w:sz w:val="24"/>
        </w:rPr>
        <w:t>0</w:t>
      </w:r>
      <w:r>
        <w:rPr>
          <w:rFonts w:hint="eastAsia" w:ascii="仿宋_GB2312" w:hAnsi="??"/>
          <w:sz w:val="24"/>
        </w:rPr>
        <w:t>）竞赛期间，因裁判人员工作不负责任，造成竞赛程序无法继续进行或评判结果不真实的情况，由赛项组委会视情节轻重，给予通报批评或停止裁判资格，并通知其所在单位做出相应处理。</w:t>
      </w:r>
    </w:p>
    <w:p>
      <w:pPr>
        <w:widowControl/>
        <w:ind w:firstLine="480" w:firstLineChars="200"/>
        <w:rPr>
          <w:rFonts w:ascii="仿宋_GB2312" w:hAnsi="??"/>
          <w:sz w:val="24"/>
        </w:rPr>
      </w:pPr>
      <w:r>
        <w:rPr>
          <w:rFonts w:hint="eastAsia" w:ascii="仿宋_GB2312" w:hAnsi="??"/>
          <w:sz w:val="24"/>
        </w:rPr>
        <w:t>（1</w:t>
      </w:r>
      <w:r>
        <w:rPr>
          <w:rFonts w:ascii="仿宋_GB2312" w:hAnsi="??"/>
          <w:sz w:val="24"/>
        </w:rPr>
        <w:t>1</w:t>
      </w:r>
      <w:r>
        <w:rPr>
          <w:rFonts w:hint="eastAsia" w:ascii="仿宋_GB2312" w:hAnsi="??"/>
          <w:sz w:val="24"/>
        </w:rPr>
        <w:t>）裁判员参加赛前培训和技术交流。</w:t>
      </w:r>
    </w:p>
    <w:p>
      <w:pPr>
        <w:widowControl/>
        <w:ind w:firstLine="480" w:firstLineChars="200"/>
        <w:rPr>
          <w:rFonts w:ascii="仿宋_GB2312" w:hAnsi="??"/>
          <w:sz w:val="24"/>
        </w:rPr>
      </w:pPr>
      <w:r>
        <w:rPr>
          <w:rFonts w:hint="eastAsia" w:ascii="仿宋_GB2312" w:hAnsi="??"/>
          <w:sz w:val="24"/>
        </w:rPr>
        <w:t>（1</w:t>
      </w:r>
      <w:r>
        <w:rPr>
          <w:rFonts w:ascii="仿宋_GB2312" w:hAnsi="??"/>
          <w:sz w:val="24"/>
        </w:rPr>
        <w:t>2</w:t>
      </w:r>
      <w:r>
        <w:rPr>
          <w:rFonts w:hint="eastAsia" w:ascii="仿宋_GB2312" w:hAnsi="??"/>
          <w:sz w:val="24"/>
        </w:rPr>
        <w:t>）在比赛过程中，裁判不允许和选手进行交流。</w:t>
      </w:r>
    </w:p>
    <w:p>
      <w:pPr>
        <w:pStyle w:val="4"/>
        <w:spacing w:before="0" w:after="0" w:line="360" w:lineRule="auto"/>
        <w:rPr>
          <w:rFonts w:ascii="仿宋_GB2312" w:eastAsia="仿宋_GB2312"/>
          <w:b w:val="0"/>
          <w:bCs w:val="0"/>
          <w:sz w:val="30"/>
          <w:szCs w:val="30"/>
        </w:rPr>
      </w:pPr>
      <w:bookmarkStart w:id="27" w:name="_Toc25551"/>
      <w:bookmarkStart w:id="28" w:name="_Toc52033024"/>
      <w:r>
        <w:rPr>
          <w:rFonts w:ascii="仿宋_GB2312" w:eastAsia="仿宋_GB2312"/>
          <w:b w:val="0"/>
          <w:bCs w:val="0"/>
          <w:sz w:val="30"/>
          <w:szCs w:val="30"/>
        </w:rPr>
        <w:t>3.</w:t>
      </w:r>
      <w:r>
        <w:rPr>
          <w:rFonts w:hint="eastAsia" w:ascii="仿宋_GB2312" w:eastAsia="仿宋_GB2312"/>
          <w:b w:val="0"/>
          <w:bCs w:val="0"/>
          <w:sz w:val="30"/>
          <w:szCs w:val="30"/>
        </w:rPr>
        <w:t>2</w:t>
      </w:r>
      <w:bookmarkEnd w:id="27"/>
      <w:r>
        <w:rPr>
          <w:rFonts w:ascii="仿宋_GB2312" w:eastAsia="仿宋_GB2312"/>
          <w:b w:val="0"/>
          <w:bCs w:val="0"/>
          <w:sz w:val="30"/>
          <w:szCs w:val="30"/>
        </w:rPr>
        <w:t xml:space="preserve"> </w:t>
      </w:r>
      <w:r>
        <w:rPr>
          <w:rFonts w:hint="eastAsia" w:ascii="仿宋_GB2312" w:eastAsia="仿宋_GB2312"/>
          <w:b w:val="0"/>
          <w:bCs w:val="0"/>
          <w:sz w:val="30"/>
          <w:szCs w:val="30"/>
        </w:rPr>
        <w:t>参赛选手准则</w:t>
      </w:r>
      <w:bookmarkEnd w:id="28"/>
    </w:p>
    <w:p>
      <w:pPr>
        <w:widowControl/>
        <w:ind w:firstLine="480" w:firstLineChars="200"/>
        <w:rPr>
          <w:rFonts w:ascii="仿宋_GB2312" w:hAnsi="??"/>
          <w:sz w:val="24"/>
        </w:rPr>
      </w:pPr>
      <w:r>
        <w:rPr>
          <w:rFonts w:hint="eastAsia" w:ascii="仿宋_GB2312" w:hAnsi="??"/>
          <w:sz w:val="24"/>
        </w:rPr>
        <w:t>信息网络布线项目的比赛规则；主办国或地区的卫生和安全条例等。参赛选手有下列情形时，从竞赛成绩中扣分。</w:t>
      </w:r>
    </w:p>
    <w:p>
      <w:pPr>
        <w:widowControl/>
        <w:ind w:firstLine="480" w:firstLineChars="200"/>
        <w:rPr>
          <w:rFonts w:ascii="仿宋_GB2312" w:hAnsi="??"/>
          <w:sz w:val="24"/>
        </w:rPr>
      </w:pPr>
      <w:r>
        <w:rPr>
          <w:rFonts w:hint="eastAsia" w:ascii="仿宋_GB2312" w:hAnsi="??"/>
          <w:sz w:val="24"/>
        </w:rPr>
        <w:t>（1）操作过程严重不符合专业操作规范的规定，每出现一项扣1分，最多扣完该项得分，并将其记录在评分表上。</w:t>
      </w:r>
    </w:p>
    <w:p>
      <w:pPr>
        <w:widowControl/>
        <w:ind w:firstLine="480" w:firstLineChars="200"/>
        <w:rPr>
          <w:rFonts w:ascii="仿宋_GB2312" w:hAnsi="??"/>
          <w:sz w:val="24"/>
        </w:rPr>
      </w:pPr>
      <w:r>
        <w:rPr>
          <w:rFonts w:hint="eastAsia" w:ascii="仿宋_GB2312" w:hAnsi="??"/>
          <w:sz w:val="24"/>
        </w:rPr>
        <w:t>（2）在完成工作任务的过程中，因操作不当导致事故，扣10～20分，情况严重者取消竞赛资格。</w:t>
      </w:r>
    </w:p>
    <w:p>
      <w:pPr>
        <w:widowControl/>
        <w:ind w:firstLine="480" w:firstLineChars="200"/>
        <w:rPr>
          <w:rFonts w:ascii="仿宋_GB2312" w:hAnsi="??"/>
          <w:sz w:val="24"/>
        </w:rPr>
      </w:pPr>
      <w:r>
        <w:rPr>
          <w:rFonts w:hint="eastAsia" w:ascii="仿宋_GB2312" w:hAnsi="??"/>
          <w:sz w:val="24"/>
        </w:rPr>
        <w:t>（3）因违规操作损坏赛场提供的设备，污染赛场环境等严重不符合职业规范的行为，视情节扣5～10分。</w:t>
      </w:r>
    </w:p>
    <w:p>
      <w:pPr>
        <w:widowControl/>
        <w:ind w:firstLine="480" w:firstLineChars="200"/>
        <w:rPr>
          <w:rFonts w:ascii="仿宋_GB2312" w:hAnsi="??"/>
          <w:sz w:val="24"/>
        </w:rPr>
      </w:pPr>
      <w:r>
        <w:rPr>
          <w:rFonts w:hint="eastAsia" w:ascii="仿宋_GB2312" w:hAnsi="??"/>
          <w:sz w:val="24"/>
        </w:rPr>
        <w:t>（4）扰乱赛场秩序，干扰裁判员工作，视情节扣5～10分，情况严重者取消竞赛资格。</w:t>
      </w:r>
    </w:p>
    <w:p>
      <w:pPr>
        <w:pStyle w:val="4"/>
        <w:spacing w:before="0" w:after="0" w:line="360" w:lineRule="auto"/>
        <w:rPr>
          <w:rFonts w:ascii="仿宋_GB2312" w:eastAsia="仿宋_GB2312"/>
          <w:b w:val="0"/>
          <w:bCs w:val="0"/>
          <w:sz w:val="30"/>
          <w:szCs w:val="30"/>
        </w:rPr>
      </w:pPr>
      <w:bookmarkStart w:id="29" w:name="_Toc30943"/>
      <w:bookmarkStart w:id="30" w:name="_Toc52033025"/>
      <w:r>
        <w:rPr>
          <w:rFonts w:ascii="仿宋_GB2312" w:eastAsia="仿宋_GB2312"/>
          <w:b w:val="0"/>
          <w:bCs w:val="0"/>
          <w:sz w:val="30"/>
          <w:szCs w:val="30"/>
        </w:rPr>
        <w:t>3.</w:t>
      </w:r>
      <w:r>
        <w:rPr>
          <w:rFonts w:hint="eastAsia" w:ascii="仿宋_GB2312" w:eastAsia="仿宋_GB2312"/>
          <w:b w:val="0"/>
          <w:bCs w:val="0"/>
          <w:sz w:val="30"/>
          <w:szCs w:val="30"/>
        </w:rPr>
        <w:t>3</w:t>
      </w:r>
      <w:r>
        <w:rPr>
          <w:rFonts w:ascii="仿宋_GB2312" w:eastAsia="仿宋_GB2312"/>
          <w:b w:val="0"/>
          <w:bCs w:val="0"/>
          <w:sz w:val="30"/>
          <w:szCs w:val="30"/>
        </w:rPr>
        <w:t xml:space="preserve"> </w:t>
      </w:r>
      <w:r>
        <w:rPr>
          <w:rFonts w:hint="eastAsia" w:ascii="仿宋_GB2312" w:eastAsia="仿宋_GB2312"/>
          <w:b w:val="0"/>
          <w:bCs w:val="0"/>
          <w:sz w:val="30"/>
          <w:szCs w:val="30"/>
        </w:rPr>
        <w:t>场地</w:t>
      </w:r>
      <w:bookmarkEnd w:id="29"/>
      <w:r>
        <w:rPr>
          <w:rFonts w:hint="eastAsia" w:ascii="仿宋_GB2312" w:eastAsia="仿宋_GB2312"/>
          <w:b w:val="0"/>
          <w:bCs w:val="0"/>
          <w:sz w:val="30"/>
          <w:szCs w:val="30"/>
        </w:rPr>
        <w:t>工作人员准则</w:t>
      </w:r>
      <w:bookmarkEnd w:id="30"/>
    </w:p>
    <w:p>
      <w:pPr>
        <w:widowControl/>
        <w:ind w:firstLine="560" w:firstLineChars="200"/>
        <w:rPr>
          <w:rFonts w:ascii="仿宋_GB2312" w:hAnsi="??"/>
          <w:bCs/>
          <w:sz w:val="28"/>
          <w:szCs w:val="28"/>
        </w:rPr>
      </w:pPr>
      <w:r>
        <w:rPr>
          <w:rFonts w:ascii="仿宋_GB2312" w:hAnsi="??"/>
          <w:bCs/>
          <w:sz w:val="28"/>
          <w:szCs w:val="28"/>
        </w:rPr>
        <w:t>3.</w:t>
      </w:r>
      <w:r>
        <w:rPr>
          <w:rFonts w:hint="eastAsia" w:ascii="仿宋_GB2312" w:hAnsi="??"/>
          <w:bCs/>
          <w:sz w:val="28"/>
          <w:szCs w:val="28"/>
        </w:rPr>
        <w:t>3</w:t>
      </w:r>
      <w:r>
        <w:rPr>
          <w:rFonts w:ascii="仿宋_GB2312" w:hAnsi="??"/>
          <w:bCs/>
          <w:sz w:val="28"/>
          <w:szCs w:val="28"/>
        </w:rPr>
        <w:t xml:space="preserve">.1 </w:t>
      </w:r>
      <w:r>
        <w:rPr>
          <w:rFonts w:hint="eastAsia" w:ascii="仿宋_GB2312" w:hAnsi="??"/>
          <w:bCs/>
          <w:sz w:val="28"/>
          <w:szCs w:val="28"/>
        </w:rPr>
        <w:t>场地工作人员的职责</w:t>
      </w:r>
    </w:p>
    <w:p>
      <w:pPr>
        <w:widowControl/>
        <w:ind w:firstLine="480" w:firstLineChars="200"/>
        <w:rPr>
          <w:rFonts w:ascii="仿宋_GB2312" w:hAnsi="??"/>
          <w:sz w:val="24"/>
        </w:rPr>
      </w:pPr>
      <w:r>
        <w:rPr>
          <w:rFonts w:hint="eastAsia" w:ascii="仿宋_GB2312" w:hAnsi="??"/>
          <w:sz w:val="24"/>
        </w:rPr>
        <w:t>竞赛场地需要有1</w:t>
      </w:r>
      <w:r>
        <w:rPr>
          <w:rFonts w:ascii="仿宋_GB2312" w:hAnsi="??"/>
          <w:sz w:val="24"/>
        </w:rPr>
        <w:t>-2</w:t>
      </w:r>
      <w:r>
        <w:rPr>
          <w:rFonts w:hint="eastAsia" w:ascii="仿宋_GB2312" w:hAnsi="??"/>
          <w:sz w:val="24"/>
        </w:rPr>
        <w:t>名场地工作人员，其主要职责：</w:t>
      </w:r>
    </w:p>
    <w:p>
      <w:pPr>
        <w:widowControl/>
        <w:ind w:firstLine="480" w:firstLineChars="200"/>
        <w:rPr>
          <w:rFonts w:ascii="仿宋_GB2312" w:hAnsi="??"/>
          <w:sz w:val="24"/>
        </w:rPr>
      </w:pPr>
      <w:r>
        <w:rPr>
          <w:rFonts w:hint="eastAsia" w:ascii="仿宋_GB2312" w:hAnsi="??"/>
          <w:sz w:val="24"/>
        </w:rPr>
        <w:t>（1）与裁判长配合，做好竞赛场地设施的准备、竞赛过程管理以及后勤保障的全面工作。遇到问题及时沟通。</w:t>
      </w:r>
    </w:p>
    <w:p>
      <w:pPr>
        <w:widowControl/>
        <w:ind w:firstLine="480" w:firstLineChars="200"/>
        <w:rPr>
          <w:rFonts w:ascii="仿宋_GB2312" w:hAnsi="??"/>
          <w:sz w:val="24"/>
        </w:rPr>
      </w:pPr>
      <w:r>
        <w:rPr>
          <w:rFonts w:hint="eastAsia" w:ascii="仿宋_GB2312" w:hAnsi="??"/>
          <w:sz w:val="24"/>
        </w:rPr>
        <w:t>（2）场地规划，规划出竞赛区、安全区，办公区和参观区等。包括：比赛工位、备料库存区域、设备包装箱等杂物存放区、专家裁判办公区、成绩评定录入区（要存放与电脑打印区）、健康与卫生急救区、选手休息与会议区、参观通道与疏散通道等。</w:t>
      </w:r>
    </w:p>
    <w:p>
      <w:pPr>
        <w:widowControl/>
        <w:ind w:firstLine="480" w:firstLineChars="200"/>
        <w:rPr>
          <w:rFonts w:ascii="仿宋_GB2312" w:hAnsi="??"/>
          <w:sz w:val="24"/>
        </w:rPr>
      </w:pPr>
      <w:r>
        <w:rPr>
          <w:rFonts w:hint="eastAsia" w:ascii="仿宋_GB2312" w:hAnsi="??"/>
          <w:sz w:val="24"/>
        </w:rPr>
        <w:t>（3）安排场地施工、场地围挡、桌椅、饮水机、分类垃圾桶、等竞赛家具设施。</w:t>
      </w:r>
    </w:p>
    <w:p>
      <w:pPr>
        <w:widowControl/>
        <w:ind w:firstLine="480" w:firstLineChars="200"/>
        <w:rPr>
          <w:rFonts w:ascii="仿宋_GB2312" w:hAnsi="??"/>
          <w:sz w:val="24"/>
        </w:rPr>
      </w:pPr>
      <w:r>
        <w:rPr>
          <w:rFonts w:hint="eastAsia" w:ascii="仿宋_GB2312" w:hAnsi="??"/>
          <w:sz w:val="24"/>
        </w:rPr>
        <w:t>（4）组织协调安装、调试比赛场地的设备，供电电源、照明、通风。计算供电荷载，保障安全供电。</w:t>
      </w:r>
    </w:p>
    <w:p>
      <w:pPr>
        <w:widowControl/>
        <w:ind w:firstLine="480" w:firstLineChars="200"/>
        <w:rPr>
          <w:rFonts w:ascii="仿宋_GB2312" w:hAnsi="??"/>
          <w:sz w:val="24"/>
        </w:rPr>
      </w:pPr>
      <w:r>
        <w:rPr>
          <w:rFonts w:hint="eastAsia" w:ascii="仿宋_GB2312" w:hAnsi="??"/>
          <w:sz w:val="24"/>
        </w:rPr>
        <w:t>（5）按竞赛模块的比赛时间，根据专家的要求准备和发放线缆、水晶头、光纤连接零件、螺丝、纸张等竞赛材料。</w:t>
      </w:r>
    </w:p>
    <w:p>
      <w:pPr>
        <w:widowControl/>
        <w:ind w:firstLine="480" w:firstLineChars="200"/>
        <w:rPr>
          <w:rFonts w:ascii="仿宋_GB2312" w:hAnsi="??"/>
          <w:sz w:val="24"/>
        </w:rPr>
      </w:pPr>
      <w:r>
        <w:rPr>
          <w:rFonts w:hint="eastAsia" w:ascii="仿宋_GB2312" w:hAnsi="??"/>
          <w:sz w:val="24"/>
        </w:rPr>
        <w:t>（6）准备竞赛用到的计算机、打印机、投影仪、纸张、纸篓、笔等办公用品等。</w:t>
      </w:r>
    </w:p>
    <w:p>
      <w:pPr>
        <w:widowControl/>
        <w:ind w:firstLine="480" w:firstLineChars="200"/>
        <w:rPr>
          <w:rFonts w:ascii="仿宋_GB2312" w:hAnsi="??"/>
          <w:sz w:val="24"/>
        </w:rPr>
      </w:pPr>
      <w:r>
        <w:rPr>
          <w:rFonts w:hint="eastAsia" w:ascii="仿宋_GB2312" w:hAnsi="??"/>
          <w:sz w:val="24"/>
        </w:rPr>
        <w:t>（7）保护现场，封闭现场，有必要时拍照现场比赛结果状态，监管选手、裁判等人员入场。监察违规带入现场的物品，包括：用电设备、工具、劳动保护、酒精容器等不符合安全规范的因素。</w:t>
      </w:r>
    </w:p>
    <w:p>
      <w:pPr>
        <w:widowControl/>
        <w:ind w:firstLine="480" w:firstLineChars="200"/>
        <w:rPr>
          <w:rFonts w:ascii="仿宋_GB2312" w:hAnsi="??"/>
          <w:sz w:val="24"/>
        </w:rPr>
      </w:pPr>
      <w:r>
        <w:rPr>
          <w:rFonts w:hint="eastAsia" w:ascii="仿宋_GB2312" w:hAnsi="??"/>
          <w:sz w:val="24"/>
        </w:rPr>
        <w:t>（8）组织选手抽签，安排选手工位，准备和安放工位号，监察和引导选手进入正确的工位。维持出入工位的秩序，把守禁止区域。</w:t>
      </w:r>
    </w:p>
    <w:p>
      <w:pPr>
        <w:widowControl/>
        <w:ind w:firstLine="480" w:firstLineChars="200"/>
        <w:rPr>
          <w:rFonts w:ascii="仿宋_GB2312" w:hAnsi="??"/>
          <w:sz w:val="24"/>
        </w:rPr>
      </w:pPr>
      <w:r>
        <w:rPr>
          <w:rFonts w:hint="eastAsia" w:ascii="仿宋_GB2312" w:hAnsi="??"/>
          <w:sz w:val="24"/>
        </w:rPr>
        <w:t>（9）提供餐饮，及时补充竞赛的饮水，安排饮食位置。</w:t>
      </w:r>
    </w:p>
    <w:p>
      <w:pPr>
        <w:widowControl/>
        <w:ind w:firstLine="480" w:firstLineChars="200"/>
        <w:rPr>
          <w:rFonts w:ascii="仿宋_GB2312" w:hAnsi="??"/>
          <w:sz w:val="24"/>
        </w:rPr>
      </w:pPr>
      <w:r>
        <w:rPr>
          <w:rFonts w:hint="eastAsia" w:ascii="仿宋_GB2312" w:hAnsi="??"/>
          <w:sz w:val="24"/>
        </w:rPr>
        <w:t>（1</w:t>
      </w:r>
      <w:r>
        <w:rPr>
          <w:rFonts w:ascii="仿宋_GB2312" w:hAnsi="??"/>
          <w:sz w:val="24"/>
        </w:rPr>
        <w:t>0</w:t>
      </w:r>
      <w:r>
        <w:rPr>
          <w:rFonts w:hint="eastAsia" w:ascii="仿宋_GB2312" w:hAnsi="??"/>
          <w:sz w:val="24"/>
        </w:rPr>
        <w:t>）组织安排场地宣传，规划、设计、布置竞赛的标题背景板、宣传标语、条幅、展板及宣传材料。</w:t>
      </w:r>
    </w:p>
    <w:p>
      <w:pPr>
        <w:widowControl/>
        <w:ind w:firstLine="480" w:firstLineChars="200"/>
        <w:rPr>
          <w:rFonts w:ascii="仿宋_GB2312" w:hAnsi="??"/>
          <w:sz w:val="24"/>
        </w:rPr>
      </w:pPr>
      <w:r>
        <w:rPr>
          <w:rFonts w:hint="eastAsia" w:ascii="仿宋_GB2312" w:hAnsi="??"/>
          <w:sz w:val="24"/>
        </w:rPr>
        <w:t>（1</w:t>
      </w:r>
      <w:r>
        <w:rPr>
          <w:rFonts w:ascii="仿宋_GB2312" w:hAnsi="??"/>
          <w:sz w:val="24"/>
        </w:rPr>
        <w:t>1</w:t>
      </w:r>
      <w:r>
        <w:rPr>
          <w:rFonts w:hint="eastAsia" w:ascii="仿宋_GB2312" w:hAnsi="??"/>
          <w:sz w:val="24"/>
        </w:rPr>
        <w:t>）组织及时打扫场地卫生，按照分类回收垃圾，监察餐饮卫生标准，指引卫生间。在适当的位置张贴健康、安全、卫生等注意事项。</w:t>
      </w:r>
    </w:p>
    <w:p>
      <w:pPr>
        <w:widowControl/>
        <w:ind w:firstLine="480" w:firstLineChars="200"/>
        <w:rPr>
          <w:rFonts w:ascii="仿宋_GB2312" w:hAnsi="??"/>
          <w:sz w:val="24"/>
        </w:rPr>
      </w:pPr>
      <w:r>
        <w:rPr>
          <w:rFonts w:hint="eastAsia" w:ascii="仿宋_GB2312" w:hAnsi="??"/>
          <w:sz w:val="24"/>
        </w:rPr>
        <w:t>（1</w:t>
      </w:r>
      <w:r>
        <w:rPr>
          <w:rFonts w:ascii="仿宋_GB2312" w:hAnsi="??"/>
          <w:sz w:val="24"/>
        </w:rPr>
        <w:t>2</w:t>
      </w:r>
      <w:r>
        <w:rPr>
          <w:rFonts w:hint="eastAsia" w:ascii="仿宋_GB2312" w:hAnsi="??"/>
          <w:sz w:val="24"/>
        </w:rPr>
        <w:t>）安全保障，安排防火设施、防盗手段、防灾措施，制定安全疏散应急预案，负责酒精等危险品存放和回收，监管包装箱等易燃杂物的存放。监察地面和上空等不安全因素，安排急救药品。</w:t>
      </w:r>
    </w:p>
    <w:p>
      <w:pPr>
        <w:widowControl/>
        <w:ind w:firstLine="560" w:firstLineChars="200"/>
        <w:rPr>
          <w:rFonts w:ascii="仿宋_GB2312" w:hAnsi="??"/>
          <w:bCs/>
          <w:sz w:val="28"/>
          <w:szCs w:val="28"/>
        </w:rPr>
      </w:pPr>
      <w:r>
        <w:rPr>
          <w:rFonts w:ascii="仿宋_GB2312" w:hAnsi="??"/>
          <w:bCs/>
          <w:sz w:val="28"/>
          <w:szCs w:val="28"/>
        </w:rPr>
        <w:t>3.</w:t>
      </w:r>
      <w:r>
        <w:rPr>
          <w:rFonts w:hint="eastAsia" w:ascii="仿宋_GB2312" w:hAnsi="??"/>
          <w:bCs/>
          <w:sz w:val="28"/>
          <w:szCs w:val="28"/>
        </w:rPr>
        <w:t>3</w:t>
      </w:r>
      <w:r>
        <w:rPr>
          <w:rFonts w:ascii="仿宋_GB2312" w:hAnsi="??"/>
          <w:bCs/>
          <w:sz w:val="28"/>
          <w:szCs w:val="28"/>
        </w:rPr>
        <w:t xml:space="preserve">.2 </w:t>
      </w:r>
      <w:r>
        <w:rPr>
          <w:rFonts w:hint="eastAsia" w:ascii="仿宋_GB2312" w:hAnsi="??"/>
          <w:bCs/>
          <w:sz w:val="28"/>
          <w:szCs w:val="28"/>
        </w:rPr>
        <w:t>场地工作人员的条件</w:t>
      </w:r>
    </w:p>
    <w:p>
      <w:pPr>
        <w:widowControl/>
        <w:ind w:firstLine="480" w:firstLineChars="200"/>
        <w:rPr>
          <w:rFonts w:ascii="仿宋_GB2312" w:hAnsi="??"/>
          <w:sz w:val="24"/>
        </w:rPr>
      </w:pPr>
      <w:r>
        <w:rPr>
          <w:rFonts w:hint="eastAsia" w:ascii="仿宋_GB2312" w:hAnsi="??"/>
          <w:sz w:val="24"/>
        </w:rPr>
        <w:t>场地工作人员的条件：具备该比赛项目的技术能力，具有信息技术和工程经验，具有高度的责任心和丰富的场地经验。能够在解决场地技术方面的突发问题做出决断，提供技术支持。能够与竞赛设备供应商合作，能够组织志愿者或安装技术团队做好比赛场地的布置，维护场地安全，提供技术支持，做好后勤保障，完成场地主管的职责。</w:t>
      </w:r>
    </w:p>
    <w:p>
      <w:pPr>
        <w:widowControl/>
        <w:ind w:firstLine="480" w:firstLineChars="200"/>
        <w:rPr>
          <w:rFonts w:ascii="仿宋_GB2312" w:hAnsi="??"/>
          <w:sz w:val="24"/>
        </w:rPr>
      </w:pPr>
      <w:r>
        <w:rPr>
          <w:rFonts w:hint="eastAsia" w:ascii="仿宋_GB2312" w:hAnsi="??"/>
          <w:sz w:val="24"/>
        </w:rPr>
        <w:t>场地主管由竞赛承办方或竞赛协办方推选产生。</w:t>
      </w:r>
    </w:p>
    <w:p>
      <w:pPr>
        <w:pStyle w:val="3"/>
        <w:spacing w:before="0" w:after="0" w:line="360" w:lineRule="auto"/>
        <w:rPr>
          <w:rFonts w:hint="eastAsia" w:ascii="仿宋_GB2312" w:eastAsia="仿宋_GB2312" w:hAnsiTheme="majorHAnsi" w:cstheme="majorBidi"/>
          <w:b/>
          <w:bCs/>
          <w:kern w:val="2"/>
          <w:sz w:val="30"/>
          <w:szCs w:val="30"/>
        </w:rPr>
      </w:pPr>
      <w:bookmarkStart w:id="31" w:name="_Toc29174"/>
      <w:bookmarkStart w:id="32" w:name="_Toc52033026"/>
      <w:r>
        <w:rPr>
          <w:rFonts w:hint="eastAsia" w:ascii="仿宋_GB2312" w:eastAsia="仿宋_GB2312" w:hAnsiTheme="majorHAnsi" w:cstheme="majorBidi"/>
          <w:b/>
          <w:bCs/>
          <w:kern w:val="2"/>
          <w:sz w:val="30"/>
          <w:szCs w:val="30"/>
        </w:rPr>
        <w:t>四、竞赛</w:t>
      </w:r>
      <w:bookmarkEnd w:id="31"/>
      <w:r>
        <w:rPr>
          <w:rFonts w:hint="eastAsia" w:ascii="仿宋_GB2312" w:eastAsia="仿宋_GB2312" w:hAnsiTheme="majorHAnsi" w:cstheme="majorBidi"/>
          <w:b/>
          <w:bCs/>
          <w:kern w:val="2"/>
          <w:sz w:val="30"/>
          <w:szCs w:val="30"/>
        </w:rPr>
        <w:t>命题</w:t>
      </w:r>
      <w:bookmarkEnd w:id="32"/>
    </w:p>
    <w:p>
      <w:pPr>
        <w:pStyle w:val="4"/>
        <w:spacing w:before="0" w:after="0" w:line="360" w:lineRule="auto"/>
        <w:rPr>
          <w:rFonts w:ascii="仿宋_GB2312" w:eastAsia="仿宋_GB2312"/>
          <w:b w:val="0"/>
          <w:bCs w:val="0"/>
          <w:sz w:val="30"/>
          <w:szCs w:val="30"/>
        </w:rPr>
      </w:pPr>
      <w:bookmarkStart w:id="33" w:name="_Toc52033027"/>
      <w:r>
        <w:rPr>
          <w:rFonts w:ascii="仿宋_GB2312" w:eastAsia="仿宋_GB2312"/>
          <w:b w:val="0"/>
          <w:bCs w:val="0"/>
          <w:sz w:val="30"/>
          <w:szCs w:val="30"/>
        </w:rPr>
        <w:t>4</w:t>
      </w:r>
      <w:r>
        <w:rPr>
          <w:rFonts w:hint="eastAsia" w:ascii="仿宋_GB2312" w:eastAsia="仿宋_GB2312"/>
          <w:b w:val="0"/>
          <w:bCs w:val="0"/>
          <w:sz w:val="30"/>
          <w:szCs w:val="30"/>
        </w:rPr>
        <w:t>.1</w:t>
      </w:r>
      <w:r>
        <w:rPr>
          <w:rFonts w:ascii="仿宋_GB2312" w:eastAsia="仿宋_GB2312"/>
          <w:b w:val="0"/>
          <w:bCs w:val="0"/>
          <w:sz w:val="30"/>
          <w:szCs w:val="30"/>
        </w:rPr>
        <w:t xml:space="preserve"> </w:t>
      </w:r>
      <w:r>
        <w:rPr>
          <w:rFonts w:hint="eastAsia" w:ascii="仿宋_GB2312" w:eastAsia="仿宋_GB2312"/>
          <w:b w:val="0"/>
          <w:bCs w:val="0"/>
          <w:sz w:val="30"/>
          <w:szCs w:val="30"/>
        </w:rPr>
        <w:t>命题原则</w:t>
      </w:r>
      <w:bookmarkEnd w:id="33"/>
    </w:p>
    <w:p>
      <w:pPr>
        <w:widowControl/>
        <w:ind w:firstLine="480" w:firstLineChars="200"/>
        <w:rPr>
          <w:rFonts w:ascii="仿宋_GB2312" w:hAnsi="??"/>
          <w:sz w:val="24"/>
        </w:rPr>
      </w:pPr>
      <w:r>
        <w:rPr>
          <w:rFonts w:hint="eastAsia" w:ascii="仿宋_GB2312" w:hAnsi="??"/>
          <w:sz w:val="24"/>
        </w:rPr>
        <w:t>依据职业技能竞赛网络布线赛项的技术要求和现行标准，注重基本技能和专业化操作，强调质量和精度，注重操作过程和质量控制，体现最新技术，结合行业实际，考核职业综合能力，并对技能人才培养起到示范指导作用。以选拔选手为目的，考核竞赛选手的学习能力、理解能力、实践操作能力和素质与潜力。</w:t>
      </w:r>
    </w:p>
    <w:p>
      <w:pPr>
        <w:widowControl/>
        <w:ind w:firstLine="480" w:firstLineChars="200"/>
        <w:rPr>
          <w:rFonts w:ascii="仿宋_GB2312" w:hAnsi="??"/>
          <w:sz w:val="24"/>
        </w:rPr>
      </w:pPr>
      <w:r>
        <w:rPr>
          <w:rFonts w:hint="eastAsia" w:ascii="仿宋_GB2312" w:hAnsi="??"/>
          <w:sz w:val="24"/>
        </w:rPr>
        <w:t>题目要求涵盖技能大赛的特点、规范和标准。</w:t>
      </w:r>
      <w:r>
        <w:rPr>
          <w:rFonts w:hint="eastAsia" w:ascii="仿宋_GB2312" w:hAnsi="仿宋"/>
          <w:b/>
          <w:color w:val="000000"/>
          <w:sz w:val="24"/>
        </w:rPr>
        <w:t>只赛操作，不赛理论知识。</w:t>
      </w:r>
    </w:p>
    <w:p>
      <w:pPr>
        <w:pStyle w:val="4"/>
        <w:spacing w:before="0" w:after="0" w:line="360" w:lineRule="auto"/>
        <w:rPr>
          <w:rFonts w:ascii="仿宋_GB2312" w:eastAsia="仿宋_GB2312"/>
          <w:b w:val="0"/>
          <w:bCs w:val="0"/>
          <w:sz w:val="30"/>
          <w:szCs w:val="30"/>
        </w:rPr>
      </w:pPr>
      <w:bookmarkStart w:id="34" w:name="_Toc52033028"/>
      <w:r>
        <w:rPr>
          <w:rFonts w:ascii="仿宋_GB2312" w:eastAsia="仿宋_GB2312"/>
          <w:b w:val="0"/>
          <w:bCs w:val="0"/>
          <w:sz w:val="30"/>
          <w:szCs w:val="30"/>
        </w:rPr>
        <w:t>4</w:t>
      </w:r>
      <w:r>
        <w:rPr>
          <w:rFonts w:hint="eastAsia" w:ascii="仿宋_GB2312" w:eastAsia="仿宋_GB2312"/>
          <w:b w:val="0"/>
          <w:bCs w:val="0"/>
          <w:sz w:val="30"/>
          <w:szCs w:val="30"/>
        </w:rPr>
        <w:t>.</w:t>
      </w:r>
      <w:r>
        <w:rPr>
          <w:rFonts w:ascii="仿宋_GB2312" w:eastAsia="仿宋_GB2312"/>
          <w:b w:val="0"/>
          <w:bCs w:val="0"/>
          <w:sz w:val="30"/>
          <w:szCs w:val="30"/>
        </w:rPr>
        <w:t>2</w:t>
      </w:r>
      <w:r>
        <w:rPr>
          <w:rFonts w:hint="eastAsia" w:ascii="仿宋_GB2312" w:eastAsia="仿宋_GB2312"/>
          <w:b w:val="0"/>
          <w:bCs w:val="0"/>
          <w:sz w:val="30"/>
          <w:szCs w:val="30"/>
        </w:rPr>
        <w:t xml:space="preserve"> 命题要素</w:t>
      </w:r>
      <w:bookmarkEnd w:id="34"/>
    </w:p>
    <w:p>
      <w:pPr>
        <w:ind w:firstLine="480" w:firstLineChars="200"/>
        <w:rPr>
          <w:rFonts w:ascii="仿宋_GB2312" w:hAnsi="仿宋"/>
          <w:sz w:val="24"/>
        </w:rPr>
      </w:pPr>
      <w:r>
        <w:rPr>
          <w:rFonts w:hint="eastAsia" w:ascii="仿宋_GB2312" w:hAnsi="仿宋"/>
          <w:sz w:val="24"/>
        </w:rPr>
        <w:t>（1）按照现行布线标准，依据竞赛题目要求进行网络综合布线工程设计。</w:t>
      </w:r>
    </w:p>
    <w:p>
      <w:pPr>
        <w:ind w:firstLine="480" w:firstLineChars="200"/>
        <w:rPr>
          <w:rFonts w:ascii="仿宋_GB2312" w:hAnsi="仿宋"/>
          <w:sz w:val="24"/>
        </w:rPr>
      </w:pPr>
      <w:r>
        <w:rPr>
          <w:rFonts w:hint="eastAsia" w:ascii="仿宋_GB2312" w:hAnsi="仿宋"/>
          <w:sz w:val="24"/>
        </w:rPr>
        <w:t>（2）模拟建筑物、住宅和写字楼等信息网络布线的典型应用案例，进行网络双绞线电缆的布线安装与端接，包括网络双绞线电缆跳线制作，网络机柜安装，各种网络双绞线电缆永久链路搭建与安装，进行信息插座和RJ45网络模块安装与端接，进行网络配线架、通信跳线架的安装与端接。</w:t>
      </w:r>
    </w:p>
    <w:p>
      <w:pPr>
        <w:ind w:firstLine="480" w:firstLineChars="200"/>
        <w:rPr>
          <w:rFonts w:ascii="仿宋_GB2312" w:hAnsi="仿宋"/>
          <w:sz w:val="24"/>
        </w:rPr>
      </w:pPr>
      <w:r>
        <w:rPr>
          <w:rFonts w:hint="eastAsia" w:ascii="仿宋_GB2312" w:hAnsi="仿宋"/>
          <w:sz w:val="24"/>
        </w:rPr>
        <w:t>（3）进行光缆链路安装与熔接，包括各种光纤配线架安装、光纤耦合器安装、光缆开缆与光纤熔接、光纤配线架内盘纤与固定。</w:t>
      </w:r>
    </w:p>
    <w:p>
      <w:pPr>
        <w:ind w:firstLine="480" w:firstLineChars="200"/>
        <w:rPr>
          <w:rFonts w:ascii="仿宋_GB2312" w:hAnsi="仿宋"/>
          <w:sz w:val="24"/>
        </w:rPr>
      </w:pPr>
      <w:r>
        <w:rPr>
          <w:rFonts w:hint="eastAsia" w:ascii="仿宋_GB2312" w:hAnsi="仿宋"/>
          <w:sz w:val="24"/>
        </w:rPr>
        <w:t>（4）对竞赛现场进行有序管理，工具和器材堆放整齐，安全文明施工，环境整洁卫生。</w:t>
      </w:r>
    </w:p>
    <w:p>
      <w:pPr>
        <w:pStyle w:val="4"/>
        <w:spacing w:before="0" w:after="0" w:line="360" w:lineRule="auto"/>
        <w:rPr>
          <w:rFonts w:ascii="仿宋_GB2312" w:eastAsia="仿宋_GB2312"/>
          <w:b w:val="0"/>
          <w:bCs w:val="0"/>
          <w:sz w:val="30"/>
          <w:szCs w:val="30"/>
        </w:rPr>
      </w:pPr>
      <w:bookmarkStart w:id="35" w:name="_Toc52033029"/>
      <w:r>
        <w:rPr>
          <w:rFonts w:hint="eastAsia" w:ascii="仿宋_GB2312" w:eastAsia="仿宋_GB2312"/>
          <w:b w:val="0"/>
          <w:bCs w:val="0"/>
          <w:sz w:val="30"/>
          <w:szCs w:val="30"/>
        </w:rPr>
        <w:t>4.</w:t>
      </w:r>
      <w:r>
        <w:rPr>
          <w:rFonts w:ascii="仿宋_GB2312" w:eastAsia="仿宋_GB2312"/>
          <w:b w:val="0"/>
          <w:bCs w:val="0"/>
          <w:sz w:val="30"/>
          <w:szCs w:val="30"/>
        </w:rPr>
        <w:t>3</w:t>
      </w:r>
      <w:r>
        <w:rPr>
          <w:rFonts w:hint="eastAsia" w:ascii="仿宋_GB2312" w:eastAsia="仿宋_GB2312"/>
          <w:b w:val="0"/>
          <w:bCs w:val="0"/>
          <w:sz w:val="30"/>
          <w:szCs w:val="30"/>
        </w:rPr>
        <w:t xml:space="preserve"> 竞赛设备及材料准备</w:t>
      </w:r>
      <w:bookmarkEnd w:id="35"/>
    </w:p>
    <w:p>
      <w:pPr>
        <w:ind w:firstLine="480" w:firstLineChars="200"/>
        <w:rPr>
          <w:rFonts w:ascii="仿宋_GB2312" w:hAnsi="仿宋"/>
          <w:sz w:val="24"/>
        </w:rPr>
      </w:pPr>
      <w:r>
        <w:rPr>
          <w:rFonts w:hint="eastAsia" w:ascii="仿宋_GB2312" w:hAnsi="仿宋"/>
          <w:sz w:val="24"/>
        </w:rPr>
        <w:t>根据技术文件，在确定了设备和材料的来源、型号、尺寸、规格后，根据现场条件设计场地和比赛试题。</w:t>
      </w:r>
    </w:p>
    <w:p>
      <w:pPr>
        <w:pStyle w:val="4"/>
        <w:spacing w:before="0" w:after="0" w:line="360" w:lineRule="auto"/>
        <w:rPr>
          <w:rFonts w:ascii="仿宋_GB2312" w:eastAsia="仿宋_GB2312"/>
          <w:b w:val="0"/>
          <w:bCs w:val="0"/>
          <w:sz w:val="30"/>
          <w:szCs w:val="30"/>
        </w:rPr>
      </w:pPr>
      <w:bookmarkStart w:id="36" w:name="_Toc52033030"/>
      <w:r>
        <w:rPr>
          <w:rFonts w:hint="eastAsia" w:ascii="仿宋_GB2312" w:eastAsia="仿宋_GB2312"/>
          <w:b w:val="0"/>
          <w:bCs w:val="0"/>
          <w:sz w:val="30"/>
          <w:szCs w:val="30"/>
        </w:rPr>
        <w:t>4.</w:t>
      </w:r>
      <w:r>
        <w:rPr>
          <w:rFonts w:ascii="仿宋_GB2312" w:eastAsia="仿宋_GB2312"/>
          <w:b w:val="0"/>
          <w:bCs w:val="0"/>
          <w:sz w:val="30"/>
          <w:szCs w:val="30"/>
        </w:rPr>
        <w:t xml:space="preserve">4 </w:t>
      </w:r>
      <w:r>
        <w:rPr>
          <w:rFonts w:hint="eastAsia" w:ascii="仿宋_GB2312" w:eastAsia="仿宋_GB2312"/>
          <w:b w:val="0"/>
          <w:bCs w:val="0"/>
          <w:sz w:val="30"/>
          <w:szCs w:val="30"/>
        </w:rPr>
        <w:t>竞赛场地</w:t>
      </w:r>
      <w:bookmarkEnd w:id="36"/>
    </w:p>
    <w:p>
      <w:pPr>
        <w:ind w:firstLine="480" w:firstLineChars="200"/>
        <w:rPr>
          <w:rFonts w:ascii="仿宋_GB2312" w:hAnsi="仿宋"/>
          <w:sz w:val="24"/>
        </w:rPr>
      </w:pPr>
      <w:r>
        <w:rPr>
          <w:rFonts w:hint="eastAsia" w:ascii="仿宋_GB2312" w:hAnsi="仿宋"/>
          <w:sz w:val="24"/>
        </w:rPr>
        <w:t>工作人员共同研究协商场地布局，制定竞赛所需场地、设备、家具、材料等来源和各自的责任，根据场地布局决定试题中线缆长度、跳线数量、耗材种类等问题。</w:t>
      </w:r>
    </w:p>
    <w:p>
      <w:pPr>
        <w:pStyle w:val="3"/>
        <w:spacing w:before="0" w:after="0" w:line="360" w:lineRule="auto"/>
        <w:rPr>
          <w:rFonts w:hint="eastAsia" w:ascii="仿宋_GB2312" w:eastAsia="仿宋_GB2312" w:hAnsiTheme="majorHAnsi" w:cstheme="majorBidi"/>
          <w:b/>
          <w:bCs/>
          <w:kern w:val="2"/>
          <w:sz w:val="30"/>
          <w:szCs w:val="30"/>
        </w:rPr>
      </w:pPr>
      <w:bookmarkStart w:id="37" w:name="_Toc22020"/>
      <w:bookmarkStart w:id="38" w:name="_Toc52033031"/>
      <w:bookmarkStart w:id="39" w:name="_Toc7863"/>
      <w:r>
        <w:rPr>
          <w:rFonts w:hint="eastAsia" w:ascii="仿宋_GB2312" w:eastAsia="仿宋_GB2312" w:hAnsiTheme="majorHAnsi" w:cstheme="majorBidi"/>
          <w:b/>
          <w:bCs/>
          <w:kern w:val="2"/>
          <w:sz w:val="30"/>
          <w:szCs w:val="30"/>
        </w:rPr>
        <w:t>五、成绩评判</w:t>
      </w:r>
      <w:bookmarkEnd w:id="37"/>
      <w:bookmarkEnd w:id="38"/>
      <w:bookmarkEnd w:id="39"/>
    </w:p>
    <w:p>
      <w:pPr>
        <w:pStyle w:val="4"/>
        <w:spacing w:before="0" w:after="0" w:line="360" w:lineRule="auto"/>
        <w:rPr>
          <w:rFonts w:ascii="仿宋_GB2312" w:eastAsia="仿宋_GB2312"/>
          <w:b w:val="0"/>
          <w:bCs w:val="0"/>
          <w:sz w:val="30"/>
          <w:szCs w:val="30"/>
        </w:rPr>
      </w:pPr>
      <w:bookmarkStart w:id="40" w:name="_Toc27250"/>
      <w:bookmarkStart w:id="41" w:name="_Toc7271"/>
      <w:bookmarkStart w:id="42" w:name="_Toc52033032"/>
      <w:r>
        <w:rPr>
          <w:rFonts w:hint="eastAsia" w:ascii="仿宋_GB2312" w:eastAsia="仿宋_GB2312"/>
          <w:b w:val="0"/>
          <w:bCs w:val="0"/>
          <w:sz w:val="30"/>
          <w:szCs w:val="30"/>
        </w:rPr>
        <w:t>5.1 评判流程</w:t>
      </w:r>
      <w:bookmarkEnd w:id="40"/>
      <w:bookmarkEnd w:id="41"/>
      <w:bookmarkEnd w:id="42"/>
    </w:p>
    <w:p>
      <w:pPr>
        <w:ind w:firstLine="480" w:firstLineChars="200"/>
        <w:rPr>
          <w:rFonts w:ascii="仿宋_GB2312" w:hAnsi="仿宋"/>
          <w:color w:val="000000"/>
          <w:sz w:val="24"/>
        </w:rPr>
      </w:pPr>
      <w:r>
        <w:rPr>
          <w:rFonts w:hint="eastAsia" w:ascii="仿宋_GB2312" w:hAnsi="仿宋"/>
          <w:color w:val="000000"/>
          <w:sz w:val="24"/>
        </w:rPr>
        <w:t>每项比赛结束后，当场、当天进行评判。评判时，选手不许在场，场地只有裁判人员工作。</w:t>
      </w:r>
    </w:p>
    <w:p>
      <w:pPr>
        <w:widowControl/>
        <w:ind w:firstLine="480" w:firstLineChars="200"/>
        <w:jc w:val="center"/>
        <w:rPr>
          <w:rFonts w:ascii="仿宋_GB2312" w:hAnsi="??"/>
          <w:sz w:val="24"/>
        </w:rPr>
      </w:pPr>
      <w:r>
        <w:rPr>
          <w:rFonts w:hint="eastAsia" w:ascii="仿宋_GB2312" w:hAnsi="??"/>
          <w:sz w:val="24"/>
        </w:rPr>
        <w:t>表1</w:t>
      </w:r>
      <w:r>
        <w:rPr>
          <w:rFonts w:ascii="仿宋_GB2312" w:hAnsi="??"/>
          <w:sz w:val="24"/>
        </w:rPr>
        <w:t xml:space="preserve"> </w:t>
      </w:r>
      <w:r>
        <w:rPr>
          <w:rFonts w:hint="eastAsia" w:ascii="仿宋_GB2312" w:hAnsi="??"/>
          <w:sz w:val="24"/>
        </w:rPr>
        <w:t>评判流程表</w:t>
      </w:r>
    </w:p>
    <w:tbl>
      <w:tblPr>
        <w:tblStyle w:val="15"/>
        <w:tblW w:w="8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617"/>
        <w:gridCol w:w="323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Pr>
          <w:p>
            <w:pPr>
              <w:widowControl/>
              <w:jc w:val="center"/>
              <w:rPr>
                <w:rFonts w:ascii="仿宋_GB2312" w:hAnsi="??"/>
                <w:b/>
                <w:bCs/>
                <w:sz w:val="24"/>
              </w:rPr>
            </w:pPr>
            <w:r>
              <w:rPr>
                <w:rFonts w:hint="eastAsia" w:ascii="仿宋_GB2312" w:hAnsi="??"/>
                <w:b/>
                <w:bCs/>
                <w:sz w:val="24"/>
              </w:rPr>
              <w:t>序号</w:t>
            </w:r>
          </w:p>
        </w:tc>
        <w:tc>
          <w:tcPr>
            <w:tcW w:w="2617" w:type="dxa"/>
          </w:tcPr>
          <w:p>
            <w:pPr>
              <w:widowControl/>
              <w:jc w:val="center"/>
              <w:rPr>
                <w:rFonts w:ascii="仿宋_GB2312" w:hAnsi="??"/>
                <w:b/>
                <w:bCs/>
                <w:sz w:val="24"/>
              </w:rPr>
            </w:pPr>
            <w:r>
              <w:rPr>
                <w:rFonts w:hint="eastAsia" w:ascii="仿宋_GB2312" w:hAnsi="??"/>
                <w:b/>
                <w:bCs/>
                <w:sz w:val="24"/>
              </w:rPr>
              <w:t>评判流程</w:t>
            </w:r>
          </w:p>
        </w:tc>
        <w:tc>
          <w:tcPr>
            <w:tcW w:w="3230" w:type="dxa"/>
          </w:tcPr>
          <w:p>
            <w:pPr>
              <w:widowControl/>
              <w:jc w:val="center"/>
              <w:rPr>
                <w:rFonts w:ascii="仿宋_GB2312" w:hAnsi="??"/>
                <w:b/>
                <w:bCs/>
                <w:sz w:val="24"/>
              </w:rPr>
            </w:pPr>
            <w:r>
              <w:rPr>
                <w:rFonts w:hint="eastAsia" w:ascii="仿宋_GB2312" w:hAnsi="??"/>
                <w:b/>
                <w:bCs/>
                <w:sz w:val="24"/>
              </w:rPr>
              <w:t>评分方式</w:t>
            </w:r>
          </w:p>
        </w:tc>
        <w:tc>
          <w:tcPr>
            <w:tcW w:w="2082" w:type="dxa"/>
          </w:tcPr>
          <w:p>
            <w:pPr>
              <w:widowControl/>
              <w:jc w:val="center"/>
              <w:rPr>
                <w:rFonts w:ascii="仿宋_GB2312" w:hAnsi="??"/>
                <w:b/>
                <w:bCs/>
                <w:sz w:val="24"/>
              </w:rPr>
            </w:pPr>
            <w:r>
              <w:rPr>
                <w:rFonts w:hint="eastAsia" w:ascii="仿宋_GB2312" w:hAnsi="??"/>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Pr>
          <w:p>
            <w:pPr>
              <w:jc w:val="center"/>
              <w:rPr>
                <w:rFonts w:ascii="仿宋_GB2312" w:hAnsi="??"/>
                <w:sz w:val="24"/>
              </w:rPr>
            </w:pPr>
            <w:r>
              <w:rPr>
                <w:rFonts w:hint="eastAsia" w:ascii="仿宋_GB2312" w:hAnsi="??"/>
                <w:sz w:val="24"/>
              </w:rPr>
              <w:t>1</w:t>
            </w:r>
          </w:p>
        </w:tc>
        <w:tc>
          <w:tcPr>
            <w:tcW w:w="2617" w:type="dxa"/>
          </w:tcPr>
          <w:p>
            <w:pPr>
              <w:rPr>
                <w:rFonts w:ascii="仿宋_GB2312" w:hAnsi="??"/>
                <w:sz w:val="24"/>
              </w:rPr>
            </w:pPr>
            <w:r>
              <w:rPr>
                <w:rFonts w:hint="eastAsia" w:ascii="仿宋_GB2312" w:hAnsi="??"/>
                <w:sz w:val="24"/>
              </w:rPr>
              <w:t>裁判长对裁判员进行分组、分工</w:t>
            </w:r>
          </w:p>
        </w:tc>
        <w:tc>
          <w:tcPr>
            <w:tcW w:w="3230" w:type="dxa"/>
          </w:tcPr>
          <w:p>
            <w:pPr>
              <w:rPr>
                <w:rFonts w:ascii="仿宋_GB2312" w:hAnsi="??"/>
                <w:sz w:val="24"/>
              </w:rPr>
            </w:pPr>
            <w:r>
              <w:rPr>
                <w:rFonts w:hint="eastAsia" w:ascii="仿宋_GB2312" w:hAnsi="??"/>
                <w:sz w:val="24"/>
              </w:rPr>
              <w:t>每个选手一张评分表，每个裁判员轮流使用</w:t>
            </w:r>
          </w:p>
        </w:tc>
        <w:tc>
          <w:tcPr>
            <w:tcW w:w="2082" w:type="dxa"/>
          </w:tcPr>
          <w:p>
            <w:pPr>
              <w:rPr>
                <w:rFonts w:ascii="仿宋_GB2312" w:hAnsi="??"/>
                <w:sz w:val="24"/>
              </w:rPr>
            </w:pPr>
            <w:r>
              <w:rPr>
                <w:rFonts w:hint="eastAsia" w:ascii="仿宋_GB2312" w:hAnsi="??"/>
                <w:sz w:val="24"/>
              </w:rPr>
              <w:t>评分表标记赛位号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Pr>
          <w:p>
            <w:pPr>
              <w:jc w:val="center"/>
              <w:rPr>
                <w:rFonts w:ascii="仿宋_GB2312" w:hAnsi="??"/>
                <w:sz w:val="24"/>
              </w:rPr>
            </w:pPr>
            <w:r>
              <w:rPr>
                <w:rFonts w:hint="eastAsia" w:ascii="仿宋_GB2312" w:hAnsi="??"/>
                <w:sz w:val="24"/>
              </w:rPr>
              <w:t>2</w:t>
            </w:r>
          </w:p>
        </w:tc>
        <w:tc>
          <w:tcPr>
            <w:tcW w:w="2617" w:type="dxa"/>
          </w:tcPr>
          <w:p>
            <w:pPr>
              <w:rPr>
                <w:rFonts w:ascii="仿宋_GB2312" w:hAnsi="??"/>
                <w:sz w:val="24"/>
              </w:rPr>
            </w:pPr>
            <w:r>
              <w:rPr>
                <w:rFonts w:hint="eastAsia" w:ascii="仿宋_GB2312" w:hAnsi="??"/>
                <w:sz w:val="24"/>
              </w:rPr>
              <w:t>裁判评分</w:t>
            </w:r>
          </w:p>
        </w:tc>
        <w:tc>
          <w:tcPr>
            <w:tcW w:w="3230" w:type="dxa"/>
          </w:tcPr>
          <w:p>
            <w:pPr>
              <w:rPr>
                <w:rFonts w:ascii="仿宋_GB2312" w:hAnsi="??"/>
                <w:sz w:val="24"/>
              </w:rPr>
            </w:pPr>
            <w:r>
              <w:rPr>
                <w:rFonts w:hint="eastAsia" w:ascii="仿宋_GB2312" w:hAnsi="??"/>
                <w:sz w:val="24"/>
              </w:rPr>
              <w:t>评分时只是依照评分标准，不再做任何讨论。</w:t>
            </w:r>
          </w:p>
        </w:tc>
        <w:tc>
          <w:tcPr>
            <w:tcW w:w="2082" w:type="dxa"/>
          </w:tcPr>
          <w:p>
            <w:pPr>
              <w:rPr>
                <w:rFonts w:ascii="仿宋_GB2312" w:hAnsi="??"/>
                <w:sz w:val="24"/>
              </w:rPr>
            </w:pPr>
            <w:r>
              <w:rPr>
                <w:rFonts w:hint="eastAsia" w:ascii="仿宋_GB2312" w:hAnsi="??"/>
                <w:sz w:val="24"/>
              </w:rPr>
              <w:t>要保证某一单项的一致性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52" w:type="dxa"/>
          </w:tcPr>
          <w:p>
            <w:pPr>
              <w:jc w:val="center"/>
              <w:rPr>
                <w:rFonts w:ascii="仿宋_GB2312" w:hAnsi="??"/>
                <w:sz w:val="24"/>
              </w:rPr>
            </w:pPr>
            <w:r>
              <w:rPr>
                <w:rFonts w:hint="eastAsia" w:ascii="仿宋_GB2312" w:hAnsi="??"/>
                <w:sz w:val="24"/>
              </w:rPr>
              <w:t>3</w:t>
            </w:r>
          </w:p>
        </w:tc>
        <w:tc>
          <w:tcPr>
            <w:tcW w:w="2617" w:type="dxa"/>
          </w:tcPr>
          <w:p>
            <w:pPr>
              <w:rPr>
                <w:rFonts w:ascii="仿宋_GB2312" w:hAnsi="??"/>
                <w:sz w:val="24"/>
              </w:rPr>
            </w:pPr>
            <w:r>
              <w:rPr>
                <w:rFonts w:hint="eastAsia" w:ascii="仿宋_GB2312" w:hAnsi="??"/>
                <w:sz w:val="24"/>
              </w:rPr>
              <w:t>流水作业给选手打分</w:t>
            </w:r>
          </w:p>
        </w:tc>
        <w:tc>
          <w:tcPr>
            <w:tcW w:w="3230" w:type="dxa"/>
          </w:tcPr>
          <w:p>
            <w:pPr>
              <w:rPr>
                <w:rFonts w:ascii="仿宋_GB2312" w:hAnsi="??"/>
                <w:sz w:val="24"/>
              </w:rPr>
            </w:pPr>
            <w:r>
              <w:rPr>
                <w:rFonts w:hint="eastAsia" w:ascii="仿宋_GB2312" w:hAnsi="??"/>
                <w:sz w:val="24"/>
              </w:rPr>
              <w:t>由某一裁判员为选手的某一单项进行打分</w:t>
            </w:r>
          </w:p>
        </w:tc>
        <w:tc>
          <w:tcPr>
            <w:tcW w:w="2082" w:type="dxa"/>
          </w:tcPr>
          <w:p>
            <w:pPr>
              <w:rPr>
                <w:rFonts w:ascii="仿宋_GB2312" w:hAnsi="??"/>
                <w:sz w:val="24"/>
              </w:rPr>
            </w:pPr>
            <w:r>
              <w:rPr>
                <w:rFonts w:hint="eastAsia" w:ascii="仿宋_GB2312" w:hAnsi="??"/>
                <w:sz w:val="24"/>
              </w:rPr>
              <w:t>裁判要在评分表上签字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52" w:type="dxa"/>
          </w:tcPr>
          <w:p>
            <w:pPr>
              <w:jc w:val="center"/>
              <w:rPr>
                <w:rFonts w:ascii="仿宋_GB2312" w:hAnsi="??"/>
                <w:sz w:val="24"/>
              </w:rPr>
            </w:pPr>
            <w:r>
              <w:rPr>
                <w:rFonts w:hint="eastAsia" w:ascii="仿宋_GB2312" w:hAnsi="??"/>
                <w:sz w:val="24"/>
              </w:rPr>
              <w:t>4</w:t>
            </w:r>
          </w:p>
        </w:tc>
        <w:tc>
          <w:tcPr>
            <w:tcW w:w="2617" w:type="dxa"/>
          </w:tcPr>
          <w:p>
            <w:pPr>
              <w:rPr>
                <w:rFonts w:ascii="仿宋_GB2312" w:hAnsi="??"/>
                <w:sz w:val="24"/>
              </w:rPr>
            </w:pPr>
            <w:r>
              <w:rPr>
                <w:rFonts w:hint="eastAsia" w:ascii="仿宋_GB2312" w:hAnsi="??"/>
                <w:sz w:val="24"/>
              </w:rPr>
              <w:t>由裁判员将单项成绩合入选手成绩汇总表</w:t>
            </w:r>
          </w:p>
        </w:tc>
        <w:tc>
          <w:tcPr>
            <w:tcW w:w="3230" w:type="dxa"/>
          </w:tcPr>
          <w:p>
            <w:pPr>
              <w:rPr>
                <w:rFonts w:ascii="仿宋_GB2312" w:hAnsi="??"/>
                <w:sz w:val="24"/>
              </w:rPr>
            </w:pPr>
            <w:r>
              <w:rPr>
                <w:rFonts w:hint="eastAsia" w:ascii="仿宋_GB2312" w:hAnsi="??"/>
                <w:sz w:val="24"/>
              </w:rPr>
              <w:t>当天的比赛，当天评判出成绩，对每个评分表的单项成绩汇总要复核。</w:t>
            </w:r>
          </w:p>
        </w:tc>
        <w:tc>
          <w:tcPr>
            <w:tcW w:w="2082" w:type="dxa"/>
          </w:tcPr>
          <w:p>
            <w:pPr>
              <w:rPr>
                <w:rFonts w:ascii="仿宋_GB2312" w:hAnsi="??"/>
                <w:sz w:val="24"/>
              </w:rPr>
            </w:pPr>
            <w:r>
              <w:rPr>
                <w:rFonts w:hint="eastAsia" w:ascii="仿宋_GB2312" w:hAnsi="??"/>
                <w:sz w:val="24"/>
              </w:rPr>
              <w:t>总成绩由裁判长决定公布时间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tcPr>
          <w:p>
            <w:pPr>
              <w:jc w:val="center"/>
              <w:rPr>
                <w:rFonts w:ascii="仿宋_GB2312" w:hAnsi="??"/>
                <w:sz w:val="24"/>
              </w:rPr>
            </w:pPr>
            <w:r>
              <w:rPr>
                <w:rFonts w:hint="eastAsia" w:ascii="仿宋_GB2312" w:hAnsi="??"/>
                <w:sz w:val="24"/>
              </w:rPr>
              <w:t>5</w:t>
            </w:r>
          </w:p>
        </w:tc>
        <w:tc>
          <w:tcPr>
            <w:tcW w:w="2617" w:type="dxa"/>
          </w:tcPr>
          <w:p>
            <w:pPr>
              <w:rPr>
                <w:rFonts w:ascii="仿宋_GB2312" w:hAnsi="??"/>
                <w:sz w:val="24"/>
              </w:rPr>
            </w:pPr>
            <w:r>
              <w:rPr>
                <w:rFonts w:hint="eastAsia" w:ascii="仿宋_GB2312" w:hAnsi="??"/>
                <w:sz w:val="24"/>
              </w:rPr>
              <w:t>产生争议</w:t>
            </w:r>
          </w:p>
        </w:tc>
        <w:tc>
          <w:tcPr>
            <w:tcW w:w="3230" w:type="dxa"/>
          </w:tcPr>
          <w:p>
            <w:pPr>
              <w:rPr>
                <w:rFonts w:ascii="仿宋_GB2312" w:hAnsi="??"/>
                <w:sz w:val="24"/>
              </w:rPr>
            </w:pPr>
            <w:r>
              <w:rPr>
                <w:rFonts w:hint="eastAsia" w:ascii="仿宋_GB2312" w:hAnsi="??"/>
                <w:sz w:val="24"/>
              </w:rPr>
              <w:t>属技术问题的，有裁判长主持处理。属非技术问题的由现场工作人员处理。</w:t>
            </w:r>
          </w:p>
        </w:tc>
        <w:tc>
          <w:tcPr>
            <w:tcW w:w="2082" w:type="dxa"/>
          </w:tcPr>
          <w:p>
            <w:pPr>
              <w:rPr>
                <w:rFonts w:ascii="仿宋_GB2312" w:hAnsi="??"/>
                <w:sz w:val="24"/>
              </w:rPr>
            </w:pPr>
            <w:r>
              <w:rPr>
                <w:rFonts w:hint="eastAsia" w:ascii="仿宋_GB2312" w:hAnsi="??"/>
                <w:sz w:val="24"/>
              </w:rPr>
              <w:t>申诉有效期及有效性按本部发技术规则要求办理。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2" w:type="dxa"/>
          </w:tcPr>
          <w:p>
            <w:pPr>
              <w:jc w:val="center"/>
              <w:rPr>
                <w:rFonts w:ascii="仿宋_GB2312" w:hAnsi="??"/>
                <w:sz w:val="24"/>
              </w:rPr>
            </w:pPr>
            <w:r>
              <w:rPr>
                <w:rFonts w:hint="eastAsia" w:ascii="仿宋_GB2312" w:hAnsi="??"/>
                <w:sz w:val="24"/>
              </w:rPr>
              <w:t>6</w:t>
            </w:r>
          </w:p>
        </w:tc>
        <w:tc>
          <w:tcPr>
            <w:tcW w:w="2617" w:type="dxa"/>
          </w:tcPr>
          <w:p>
            <w:pPr>
              <w:rPr>
                <w:rFonts w:ascii="仿宋_GB2312" w:hAnsi="??"/>
                <w:sz w:val="24"/>
              </w:rPr>
            </w:pPr>
            <w:r>
              <w:rPr>
                <w:rFonts w:hint="eastAsia" w:ascii="仿宋_GB2312" w:hAnsi="??"/>
                <w:sz w:val="24"/>
              </w:rPr>
              <w:t>选手的总成绩</w:t>
            </w:r>
          </w:p>
        </w:tc>
        <w:tc>
          <w:tcPr>
            <w:tcW w:w="3230" w:type="dxa"/>
          </w:tcPr>
          <w:p>
            <w:pPr>
              <w:rPr>
                <w:rFonts w:ascii="仿宋_GB2312" w:hAnsi="??"/>
                <w:sz w:val="24"/>
              </w:rPr>
            </w:pPr>
            <w:r>
              <w:rPr>
                <w:rFonts w:hint="eastAsia" w:ascii="仿宋_GB2312" w:hAnsi="??"/>
                <w:sz w:val="24"/>
              </w:rPr>
              <w:t>所有评分项目的总和</w:t>
            </w:r>
          </w:p>
        </w:tc>
        <w:tc>
          <w:tcPr>
            <w:tcW w:w="2082" w:type="dxa"/>
          </w:tcPr>
          <w:p>
            <w:pPr>
              <w:rPr>
                <w:rFonts w:ascii="仿宋_GB2312" w:hAnsi="??"/>
                <w:sz w:val="24"/>
              </w:rPr>
            </w:pPr>
            <w:r>
              <w:rPr>
                <w:rFonts w:hint="eastAsia" w:ascii="仿宋_GB2312" w:hAnsi="??"/>
                <w:sz w:val="24"/>
              </w:rPr>
              <w:t>折成百分制</w:t>
            </w:r>
          </w:p>
        </w:tc>
      </w:tr>
    </w:tbl>
    <w:p>
      <w:pPr>
        <w:pStyle w:val="4"/>
        <w:spacing w:before="0" w:after="0" w:line="360" w:lineRule="auto"/>
        <w:rPr>
          <w:rFonts w:ascii="仿宋_GB2312" w:eastAsia="仿宋_GB2312"/>
          <w:b w:val="0"/>
          <w:bCs w:val="0"/>
          <w:sz w:val="30"/>
          <w:szCs w:val="30"/>
        </w:rPr>
      </w:pPr>
      <w:bookmarkStart w:id="43" w:name="_Toc7823"/>
      <w:bookmarkStart w:id="44" w:name="_Toc18839"/>
      <w:bookmarkStart w:id="45" w:name="_Toc52033033"/>
      <w:r>
        <w:rPr>
          <w:rFonts w:hint="eastAsia" w:ascii="仿宋_GB2312" w:eastAsia="仿宋_GB2312"/>
          <w:b w:val="0"/>
          <w:bCs w:val="0"/>
          <w:sz w:val="30"/>
          <w:szCs w:val="30"/>
        </w:rPr>
        <w:t>5.2 评判硬件要求</w:t>
      </w:r>
      <w:bookmarkEnd w:id="43"/>
      <w:bookmarkEnd w:id="44"/>
      <w:bookmarkEnd w:id="45"/>
    </w:p>
    <w:p>
      <w:pPr>
        <w:widowControl/>
        <w:ind w:firstLine="480" w:firstLineChars="200"/>
        <w:rPr>
          <w:rFonts w:ascii="仿宋_GB2312" w:hAnsi="??"/>
          <w:sz w:val="24"/>
        </w:rPr>
      </w:pPr>
      <w:r>
        <w:rPr>
          <w:rFonts w:hint="eastAsia" w:ascii="仿宋_GB2312" w:hAnsi="??"/>
          <w:sz w:val="24"/>
        </w:rPr>
        <w:t>（1）红光笔</w:t>
      </w:r>
    </w:p>
    <w:p>
      <w:pPr>
        <w:widowControl/>
        <w:ind w:firstLine="480" w:firstLineChars="200"/>
        <w:rPr>
          <w:rFonts w:ascii="仿宋_GB2312" w:hAnsi="??"/>
          <w:sz w:val="24"/>
        </w:rPr>
      </w:pPr>
      <w:r>
        <w:rPr>
          <w:rFonts w:hint="eastAsia" w:ascii="仿宋_GB2312" w:hAnsi="??"/>
          <w:sz w:val="24"/>
        </w:rPr>
        <w:t>测试光纤的光导通性，要求电池功率充足，适用于LC等接头。</w:t>
      </w:r>
    </w:p>
    <w:p>
      <w:pPr>
        <w:widowControl/>
        <w:ind w:firstLine="480" w:firstLineChars="200"/>
        <w:rPr>
          <w:rFonts w:ascii="仿宋_GB2312" w:hAnsi="??"/>
          <w:sz w:val="24"/>
        </w:rPr>
      </w:pPr>
      <w:r>
        <w:rPr>
          <w:rFonts w:hint="eastAsia" w:ascii="仿宋_GB2312" w:hAnsi="??"/>
          <w:sz w:val="24"/>
        </w:rPr>
        <w:t>（2）线缆通断验证测试仪</w:t>
      </w:r>
    </w:p>
    <w:p>
      <w:pPr>
        <w:widowControl/>
        <w:ind w:firstLine="480" w:firstLineChars="200"/>
        <w:rPr>
          <w:rFonts w:ascii="仿宋_GB2312" w:hAnsi="??"/>
          <w:sz w:val="24"/>
        </w:rPr>
      </w:pPr>
      <w:r>
        <w:rPr>
          <w:rFonts w:hint="eastAsia" w:ascii="仿宋_GB2312" w:hAnsi="??"/>
          <w:sz w:val="24"/>
        </w:rPr>
        <w:t>测试铜缆的连通性，要求电池功率充足，适用于RJ45接头。</w:t>
      </w:r>
    </w:p>
    <w:p>
      <w:pPr>
        <w:widowControl/>
        <w:ind w:firstLine="480" w:firstLineChars="200"/>
        <w:rPr>
          <w:rFonts w:ascii="仿宋_GB2312" w:hAnsi="??"/>
          <w:sz w:val="24"/>
        </w:rPr>
      </w:pPr>
      <w:r>
        <w:rPr>
          <w:rFonts w:hint="eastAsia" w:ascii="仿宋_GB2312" w:hAnsi="??"/>
          <w:sz w:val="24"/>
        </w:rPr>
        <w:t>（3）FLUKE DSX8000或DSX5000系列线缆认证测试仪</w:t>
      </w:r>
    </w:p>
    <w:p>
      <w:pPr>
        <w:widowControl/>
        <w:ind w:firstLine="480" w:firstLineChars="200"/>
        <w:rPr>
          <w:rFonts w:ascii="仿宋_GB2312" w:hAnsi="??"/>
          <w:sz w:val="24"/>
        </w:rPr>
      </w:pPr>
      <w:r>
        <w:rPr>
          <w:rFonts w:hint="eastAsia" w:ascii="仿宋_GB2312" w:hAnsi="??"/>
          <w:sz w:val="24"/>
        </w:rPr>
        <w:t>可对铜缆进行认证测试，可对光缆进行故障检测，要求配有通道测试和链路测试模块以及单模模块。测试前，要校正、设置。</w:t>
      </w:r>
    </w:p>
    <w:p>
      <w:pPr>
        <w:widowControl/>
        <w:ind w:firstLine="480" w:firstLineChars="200"/>
        <w:rPr>
          <w:rFonts w:ascii="仿宋_GB2312" w:hAnsi="??"/>
          <w:sz w:val="24"/>
        </w:rPr>
      </w:pPr>
      <w:r>
        <w:rPr>
          <w:rFonts w:hint="eastAsia" w:ascii="仿宋_GB2312" w:hAnsi="??"/>
          <w:sz w:val="24"/>
        </w:rPr>
        <w:t>（4）OTDR（可选）</w:t>
      </w:r>
    </w:p>
    <w:p>
      <w:pPr>
        <w:widowControl/>
        <w:ind w:firstLine="480" w:firstLineChars="200"/>
        <w:rPr>
          <w:rFonts w:ascii="仿宋_GB2312" w:hAnsi="??"/>
          <w:sz w:val="24"/>
        </w:rPr>
      </w:pPr>
      <w:r>
        <w:rPr>
          <w:rFonts w:hint="eastAsia" w:ascii="仿宋_GB2312" w:hAnsi="??"/>
          <w:sz w:val="24"/>
        </w:rPr>
        <w:t>通过光时域反射原理，可进行光损耗测试。</w:t>
      </w:r>
    </w:p>
    <w:p>
      <w:pPr>
        <w:widowControl/>
        <w:ind w:firstLine="480" w:firstLineChars="200"/>
        <w:rPr>
          <w:rFonts w:ascii="仿宋_GB2312" w:hAnsi="??"/>
          <w:sz w:val="24"/>
        </w:rPr>
      </w:pPr>
      <w:r>
        <w:rPr>
          <w:rFonts w:hint="eastAsia" w:ascii="仿宋_GB2312" w:hAnsi="??"/>
          <w:sz w:val="24"/>
        </w:rPr>
        <w:t>（5）其他：卷尺、直尺、水平仪、小镜子、工具等。</w:t>
      </w:r>
    </w:p>
    <w:p>
      <w:pPr>
        <w:pStyle w:val="4"/>
        <w:spacing w:before="0" w:after="0" w:line="360" w:lineRule="auto"/>
        <w:rPr>
          <w:rFonts w:ascii="仿宋_GB2312" w:eastAsia="仿宋_GB2312"/>
          <w:b w:val="0"/>
          <w:bCs w:val="0"/>
          <w:sz w:val="30"/>
          <w:szCs w:val="30"/>
        </w:rPr>
      </w:pPr>
      <w:bookmarkStart w:id="46" w:name="_Toc6294"/>
      <w:bookmarkStart w:id="47" w:name="_Toc530"/>
      <w:bookmarkStart w:id="48" w:name="_Toc52033034"/>
      <w:r>
        <w:rPr>
          <w:rFonts w:hint="eastAsia" w:ascii="仿宋_GB2312" w:eastAsia="仿宋_GB2312"/>
          <w:b w:val="0"/>
          <w:bCs w:val="0"/>
          <w:sz w:val="30"/>
          <w:szCs w:val="30"/>
        </w:rPr>
        <w:t>5.3 评判方法</w:t>
      </w:r>
      <w:bookmarkEnd w:id="46"/>
      <w:bookmarkEnd w:id="47"/>
      <w:bookmarkEnd w:id="48"/>
    </w:p>
    <w:p>
      <w:pPr>
        <w:widowControl/>
        <w:ind w:firstLine="480" w:firstLineChars="200"/>
        <w:rPr>
          <w:rFonts w:ascii="仿宋_GB2312" w:hAnsi="??"/>
          <w:sz w:val="24"/>
        </w:rPr>
      </w:pPr>
      <w:r>
        <w:rPr>
          <w:rFonts w:hint="eastAsia" w:ascii="仿宋_GB2312" w:hAnsi="??"/>
          <w:sz w:val="24"/>
        </w:rPr>
        <w:t>由裁判长组织安排裁判员分成若干评判。主观评分按照评分项投票去掉最高分和最低分，取平均成绩。客观评分按照评分表评判所有选手的一部分，保证该部分评价标准的一致性，保证公平公正。出现争议，由全体评判人员举手表决。</w:t>
      </w:r>
    </w:p>
    <w:p>
      <w:pPr>
        <w:pStyle w:val="4"/>
        <w:spacing w:before="0" w:after="0" w:line="360" w:lineRule="auto"/>
        <w:rPr>
          <w:rFonts w:ascii="仿宋_GB2312" w:eastAsia="仿宋_GB2312"/>
          <w:b w:val="0"/>
          <w:bCs w:val="0"/>
          <w:sz w:val="30"/>
          <w:szCs w:val="30"/>
        </w:rPr>
      </w:pPr>
      <w:bookmarkStart w:id="49" w:name="_Toc3073"/>
      <w:bookmarkStart w:id="50" w:name="_Toc7111"/>
      <w:bookmarkStart w:id="51" w:name="_Toc52033035"/>
      <w:r>
        <w:rPr>
          <w:rFonts w:hint="eastAsia" w:ascii="仿宋_GB2312" w:eastAsia="仿宋_GB2312"/>
          <w:b w:val="0"/>
          <w:bCs w:val="0"/>
          <w:sz w:val="30"/>
          <w:szCs w:val="30"/>
        </w:rPr>
        <w:t>5.4 裁判员评判任务</w:t>
      </w:r>
      <w:bookmarkEnd w:id="49"/>
      <w:bookmarkEnd w:id="50"/>
      <w:bookmarkEnd w:id="51"/>
    </w:p>
    <w:p>
      <w:pPr>
        <w:widowControl/>
        <w:ind w:firstLine="560" w:firstLineChars="200"/>
        <w:rPr>
          <w:rFonts w:ascii="仿宋_GB2312" w:hAnsi="??"/>
          <w:bCs/>
          <w:sz w:val="28"/>
          <w:szCs w:val="28"/>
        </w:rPr>
      </w:pPr>
      <w:r>
        <w:rPr>
          <w:rFonts w:hint="eastAsia" w:ascii="仿宋_GB2312" w:hAnsi="??"/>
          <w:bCs/>
          <w:sz w:val="28"/>
          <w:szCs w:val="28"/>
        </w:rPr>
        <w:t>5.4.1 监考工作职责</w:t>
      </w:r>
    </w:p>
    <w:p>
      <w:pPr>
        <w:widowControl/>
        <w:ind w:firstLine="480" w:firstLineChars="200"/>
        <w:rPr>
          <w:rFonts w:ascii="仿宋_GB2312" w:hAnsi="??"/>
          <w:sz w:val="24"/>
        </w:rPr>
      </w:pPr>
      <w:r>
        <w:rPr>
          <w:rFonts w:hint="eastAsia" w:ascii="仿宋_GB2312" w:hAnsi="??"/>
          <w:sz w:val="24"/>
        </w:rPr>
        <w:t>（1）负责范围：竞赛期间每人负责监考竞赛工位，防止违规；</w:t>
      </w:r>
    </w:p>
    <w:p>
      <w:pPr>
        <w:widowControl/>
        <w:ind w:firstLine="480" w:firstLineChars="200"/>
        <w:rPr>
          <w:rFonts w:ascii="仿宋_GB2312" w:hAnsi="??"/>
          <w:sz w:val="24"/>
        </w:rPr>
      </w:pPr>
      <w:r>
        <w:rPr>
          <w:rFonts w:hint="eastAsia" w:ascii="仿宋_GB2312" w:hAnsi="??"/>
          <w:sz w:val="24"/>
        </w:rPr>
        <w:t>（2）监考地点：竞赛时在竞赛工位外前方流动观测；</w:t>
      </w:r>
    </w:p>
    <w:p>
      <w:pPr>
        <w:widowControl/>
        <w:ind w:firstLine="480" w:firstLineChars="200"/>
        <w:rPr>
          <w:rFonts w:ascii="仿宋_GB2312" w:hAnsi="??"/>
          <w:sz w:val="24"/>
        </w:rPr>
      </w:pPr>
      <w:r>
        <w:rPr>
          <w:rFonts w:hint="eastAsia" w:ascii="仿宋_GB2312" w:hAnsi="??"/>
          <w:sz w:val="24"/>
        </w:rPr>
        <w:t>（3）时间控制：按规定时间连续比赛，禁止拖延时间;</w:t>
      </w:r>
    </w:p>
    <w:p>
      <w:pPr>
        <w:widowControl/>
        <w:ind w:firstLine="480" w:firstLineChars="200"/>
        <w:rPr>
          <w:rFonts w:ascii="仿宋_GB2312" w:hAnsi="??"/>
          <w:sz w:val="24"/>
        </w:rPr>
      </w:pPr>
      <w:r>
        <w:rPr>
          <w:rFonts w:hint="eastAsia" w:ascii="仿宋_GB2312" w:hAnsi="??"/>
          <w:sz w:val="24"/>
        </w:rPr>
        <w:t>（3）选手审核：查看选手身份和随身佩戴的对应的工位号；</w:t>
      </w:r>
    </w:p>
    <w:p>
      <w:pPr>
        <w:widowControl/>
        <w:ind w:firstLine="480" w:firstLineChars="200"/>
        <w:rPr>
          <w:rFonts w:ascii="仿宋_GB2312" w:hAnsi="??"/>
          <w:sz w:val="24"/>
        </w:rPr>
      </w:pPr>
      <w:r>
        <w:rPr>
          <w:rFonts w:hint="eastAsia" w:ascii="仿宋_GB2312" w:hAnsi="??"/>
          <w:sz w:val="24"/>
        </w:rPr>
        <w:t>（4）设备审核：由选手在赛前检查环境，设备、工具，选手签字;</w:t>
      </w:r>
    </w:p>
    <w:p>
      <w:pPr>
        <w:widowControl/>
        <w:ind w:firstLine="480" w:firstLineChars="200"/>
        <w:rPr>
          <w:rFonts w:ascii="仿宋_GB2312" w:hAnsi="??"/>
          <w:sz w:val="24"/>
        </w:rPr>
      </w:pPr>
      <w:r>
        <w:rPr>
          <w:rFonts w:hint="eastAsia" w:ascii="仿宋_GB2312" w:hAnsi="??"/>
          <w:sz w:val="24"/>
        </w:rPr>
        <w:t>（5）试卷发放：提前10分钟拆封，检查试卷赛前完好性；</w:t>
      </w:r>
    </w:p>
    <w:p>
      <w:pPr>
        <w:widowControl/>
        <w:ind w:firstLine="480" w:firstLineChars="200"/>
        <w:rPr>
          <w:rFonts w:ascii="仿宋_GB2312" w:hAnsi="??"/>
          <w:sz w:val="24"/>
        </w:rPr>
      </w:pPr>
      <w:r>
        <w:rPr>
          <w:rFonts w:hint="eastAsia" w:ascii="仿宋_GB2312" w:hAnsi="??"/>
          <w:sz w:val="24"/>
        </w:rPr>
        <w:t>（6）特殊处理：选手去卫生间或急救时，不离岗位，通知裁判长和有关人员；</w:t>
      </w:r>
    </w:p>
    <w:p>
      <w:pPr>
        <w:widowControl/>
        <w:ind w:firstLine="480" w:firstLineChars="200"/>
        <w:rPr>
          <w:rFonts w:ascii="仿宋_GB2312" w:hAnsi="??"/>
          <w:sz w:val="24"/>
        </w:rPr>
      </w:pPr>
      <w:r>
        <w:rPr>
          <w:rFonts w:hint="eastAsia" w:ascii="仿宋_GB2312" w:hAnsi="??"/>
          <w:sz w:val="24"/>
        </w:rPr>
        <w:t>（7）安全防范：注意人身安全和设备正常使用，以及环境各项安全隐患；</w:t>
      </w:r>
    </w:p>
    <w:p>
      <w:pPr>
        <w:widowControl/>
        <w:ind w:firstLine="480" w:firstLineChars="200"/>
        <w:rPr>
          <w:rFonts w:ascii="仿宋_GB2312" w:hAnsi="??"/>
          <w:sz w:val="24"/>
        </w:rPr>
      </w:pPr>
      <w:r>
        <w:rPr>
          <w:rFonts w:hint="eastAsia" w:ascii="仿宋_GB2312" w:hAnsi="??"/>
          <w:sz w:val="24"/>
        </w:rPr>
        <w:t>（8）试卷收回：选手提交的答案及草稿，装订密封，签字，赛场情况记录;</w:t>
      </w:r>
    </w:p>
    <w:p>
      <w:pPr>
        <w:widowControl/>
        <w:ind w:firstLine="480" w:firstLineChars="200"/>
        <w:rPr>
          <w:rFonts w:ascii="仿宋_GB2312" w:hAnsi="??"/>
          <w:sz w:val="24"/>
        </w:rPr>
      </w:pPr>
      <w:r>
        <w:rPr>
          <w:rFonts w:hint="eastAsia" w:ascii="仿宋_GB2312" w:hAnsi="??"/>
          <w:sz w:val="24"/>
        </w:rPr>
        <w:t>（9）选手离场：监督选手禁止带出赛场任何物品；</w:t>
      </w:r>
    </w:p>
    <w:p>
      <w:pPr>
        <w:widowControl/>
        <w:ind w:firstLine="480" w:firstLineChars="200"/>
        <w:rPr>
          <w:rFonts w:ascii="仿宋_GB2312" w:hAnsi="??"/>
          <w:sz w:val="24"/>
        </w:rPr>
      </w:pPr>
      <w:r>
        <w:rPr>
          <w:rFonts w:hint="eastAsia" w:ascii="仿宋_GB2312" w:hAnsi="??"/>
          <w:sz w:val="24"/>
        </w:rPr>
        <w:t>（10）相互协作：需要离岗时，专人替补，相邻工位监考人员及时相互传达消息。</w:t>
      </w:r>
    </w:p>
    <w:p>
      <w:pPr>
        <w:widowControl/>
        <w:ind w:firstLine="560" w:firstLineChars="200"/>
        <w:rPr>
          <w:rFonts w:ascii="仿宋_GB2312" w:hAnsi="??"/>
          <w:bCs/>
          <w:sz w:val="28"/>
          <w:szCs w:val="28"/>
        </w:rPr>
      </w:pPr>
      <w:r>
        <w:rPr>
          <w:rFonts w:hint="eastAsia" w:ascii="仿宋_GB2312" w:hAnsi="??"/>
          <w:bCs/>
          <w:sz w:val="28"/>
          <w:szCs w:val="28"/>
        </w:rPr>
        <w:t>5.4.2 裁判分组</w:t>
      </w:r>
    </w:p>
    <w:p>
      <w:pPr>
        <w:widowControl/>
        <w:ind w:firstLine="480" w:firstLineChars="200"/>
        <w:rPr>
          <w:rFonts w:ascii="仿宋_GB2312" w:hAnsi="??"/>
          <w:sz w:val="24"/>
        </w:rPr>
      </w:pPr>
      <w:r>
        <w:rPr>
          <w:rFonts w:hint="eastAsia" w:ascii="仿宋_GB2312" w:hAnsi="??"/>
          <w:bCs/>
          <w:sz w:val="24"/>
        </w:rPr>
        <w:t>裁判员在比赛时作为监考人员</w:t>
      </w:r>
      <w:r>
        <w:rPr>
          <w:rFonts w:hint="eastAsia" w:ascii="仿宋_GB2312" w:hAnsi="??"/>
          <w:sz w:val="24"/>
        </w:rPr>
        <w:t>，由裁判长分配任务。</w:t>
      </w:r>
      <w:r>
        <w:rPr>
          <w:rFonts w:hint="eastAsia" w:ascii="仿宋_GB2312" w:hAnsi="??"/>
          <w:sz w:val="24"/>
        </w:rPr>
        <w:tab/>
      </w:r>
      <w:r>
        <w:rPr>
          <w:rFonts w:hint="eastAsia" w:ascii="仿宋_GB2312" w:hAnsi="??"/>
          <w:sz w:val="24"/>
        </w:rPr>
        <w:t>负责监督、巡视、计时、安全。</w:t>
      </w:r>
    </w:p>
    <w:p>
      <w:pPr>
        <w:widowControl/>
        <w:ind w:firstLine="480" w:firstLineChars="200"/>
        <w:rPr>
          <w:rFonts w:ascii="仿宋_GB2312" w:hAnsi="??"/>
          <w:sz w:val="24"/>
        </w:rPr>
      </w:pPr>
      <w:r>
        <w:rPr>
          <w:rFonts w:hint="eastAsia" w:ascii="仿宋_GB2312" w:hAnsi="??"/>
          <w:sz w:val="24"/>
        </w:rPr>
        <w:t>（1）监督</w:t>
      </w:r>
    </w:p>
    <w:p>
      <w:pPr>
        <w:widowControl/>
        <w:ind w:firstLine="480" w:firstLineChars="200"/>
        <w:rPr>
          <w:rFonts w:ascii="仿宋_GB2312" w:hAnsi="??"/>
          <w:sz w:val="24"/>
        </w:rPr>
      </w:pPr>
      <w:r>
        <w:rPr>
          <w:rFonts w:hint="eastAsia" w:ascii="仿宋_GB2312" w:hAnsi="??"/>
          <w:sz w:val="24"/>
        </w:rPr>
        <w:t>监督选手不得有违规现象。阻止场外人员交流和干扰，维持现场秩序。监督不得接近竞赛工位、不得主动与选手交流。对选手违反安全要求的行为要提醒，予以制止，但一般不影响选手成绩。现场问题的处理只能通过裁判长。</w:t>
      </w:r>
    </w:p>
    <w:p>
      <w:pPr>
        <w:widowControl/>
        <w:ind w:firstLine="480" w:firstLineChars="200"/>
        <w:rPr>
          <w:rFonts w:ascii="仿宋_GB2312" w:hAnsi="??"/>
          <w:sz w:val="24"/>
        </w:rPr>
      </w:pPr>
      <w:r>
        <w:rPr>
          <w:rFonts w:hint="eastAsia" w:ascii="仿宋_GB2312" w:hAnsi="??"/>
          <w:sz w:val="24"/>
        </w:rPr>
        <w:t>（2）巡视</w:t>
      </w:r>
    </w:p>
    <w:p>
      <w:pPr>
        <w:widowControl/>
        <w:ind w:firstLine="480" w:firstLineChars="200"/>
        <w:rPr>
          <w:rFonts w:ascii="仿宋_GB2312" w:hAnsi="??"/>
          <w:sz w:val="24"/>
        </w:rPr>
      </w:pPr>
      <w:r>
        <w:rPr>
          <w:rFonts w:hint="eastAsia" w:ascii="仿宋_GB2312" w:hAnsi="??"/>
          <w:sz w:val="24"/>
        </w:rPr>
        <w:t>记录比赛中的主观评判。只记录成绩，不得与选手交流，不得向选手通报。发现问题，及时向裁判长汇报。</w:t>
      </w:r>
    </w:p>
    <w:p>
      <w:pPr>
        <w:widowControl/>
        <w:ind w:firstLine="480" w:firstLineChars="200"/>
        <w:rPr>
          <w:rFonts w:ascii="仿宋_GB2312" w:hAnsi="??"/>
          <w:sz w:val="24"/>
        </w:rPr>
      </w:pPr>
      <w:r>
        <w:rPr>
          <w:rFonts w:hint="eastAsia" w:ascii="仿宋_GB2312" w:hAnsi="??"/>
          <w:sz w:val="24"/>
        </w:rPr>
        <w:t>（3）计时组</w:t>
      </w:r>
    </w:p>
    <w:p>
      <w:pPr>
        <w:widowControl/>
        <w:ind w:firstLine="480" w:firstLineChars="200"/>
        <w:rPr>
          <w:rFonts w:ascii="仿宋_GB2312" w:hAnsi="??"/>
          <w:sz w:val="24"/>
        </w:rPr>
      </w:pPr>
      <w:r>
        <w:rPr>
          <w:rFonts w:hint="eastAsia" w:ascii="仿宋_GB2312" w:hAnsi="??"/>
          <w:sz w:val="24"/>
        </w:rPr>
        <w:t>负责安排比赛日程，赛前催促就绪比赛，比赛计时，向选手提醒比赛时间，引导监督去餐饮、卫生间等，在临近比赛结束，倒计时报时。</w:t>
      </w:r>
    </w:p>
    <w:p>
      <w:pPr>
        <w:widowControl/>
        <w:numPr>
          <w:ilvl w:val="0"/>
          <w:numId w:val="13"/>
        </w:numPr>
        <w:ind w:firstLine="480" w:firstLineChars="200"/>
        <w:rPr>
          <w:rFonts w:ascii="仿宋_GB2312" w:hAnsi="??"/>
          <w:sz w:val="24"/>
        </w:rPr>
      </w:pPr>
      <w:r>
        <w:rPr>
          <w:rFonts w:hint="eastAsia" w:ascii="仿宋_GB2312" w:hAnsi="??"/>
          <w:sz w:val="24"/>
        </w:rPr>
        <w:t>安全</w:t>
      </w:r>
    </w:p>
    <w:p>
      <w:pPr>
        <w:widowControl/>
        <w:ind w:firstLine="480" w:firstLineChars="200"/>
        <w:rPr>
          <w:rFonts w:ascii="仿宋_GB2312" w:hAnsi="??"/>
          <w:sz w:val="24"/>
        </w:rPr>
      </w:pPr>
      <w:r>
        <w:rPr>
          <w:rFonts w:hint="eastAsia" w:ascii="仿宋_GB2312" w:hAnsi="??"/>
          <w:sz w:val="24"/>
        </w:rPr>
        <w:t>赛前，检查选手工具是否符合比赛规则，是否具有危险性，用电设备的安全性。比赛过程中，维持赛场参观入口和通道秩序，密切关注各种不安全因素的发生。</w:t>
      </w:r>
    </w:p>
    <w:p>
      <w:pPr>
        <w:pStyle w:val="4"/>
        <w:spacing w:before="0" w:after="0" w:line="360" w:lineRule="auto"/>
        <w:rPr>
          <w:rFonts w:ascii="仿宋_GB2312" w:eastAsia="仿宋_GB2312"/>
          <w:b w:val="0"/>
          <w:bCs w:val="0"/>
          <w:sz w:val="30"/>
          <w:szCs w:val="30"/>
        </w:rPr>
      </w:pPr>
      <w:bookmarkStart w:id="52" w:name="_Toc15193"/>
      <w:bookmarkStart w:id="53" w:name="_Toc24443"/>
      <w:bookmarkStart w:id="54" w:name="_Toc52033036"/>
      <w:r>
        <w:rPr>
          <w:rFonts w:hint="eastAsia" w:ascii="仿宋_GB2312" w:eastAsia="仿宋_GB2312"/>
          <w:b w:val="0"/>
          <w:bCs w:val="0"/>
          <w:sz w:val="30"/>
          <w:szCs w:val="30"/>
        </w:rPr>
        <w:t>5.5 裁判员评判纪律</w:t>
      </w:r>
      <w:bookmarkEnd w:id="52"/>
      <w:bookmarkEnd w:id="53"/>
      <w:bookmarkEnd w:id="54"/>
    </w:p>
    <w:p>
      <w:pPr>
        <w:widowControl/>
        <w:ind w:firstLine="480" w:firstLineChars="200"/>
        <w:rPr>
          <w:rFonts w:ascii="仿宋_GB2312" w:hAnsi="??"/>
          <w:sz w:val="24"/>
        </w:rPr>
      </w:pPr>
      <w:r>
        <w:rPr>
          <w:rFonts w:hint="eastAsia" w:ascii="仿宋_GB2312" w:hAnsi="??"/>
          <w:sz w:val="24"/>
        </w:rPr>
        <w:t>裁判员出入赛场要佩戴标志，衣着整齐，举止大方。不大声喧哗，听从指挥，服从组委会、裁判长的安排。</w:t>
      </w:r>
    </w:p>
    <w:p>
      <w:pPr>
        <w:widowControl/>
        <w:ind w:firstLine="480" w:firstLineChars="200"/>
        <w:rPr>
          <w:rFonts w:ascii="仿宋_GB2312" w:hAnsi="??"/>
          <w:sz w:val="24"/>
        </w:rPr>
      </w:pPr>
      <w:r>
        <w:rPr>
          <w:rFonts w:hint="eastAsia" w:ascii="仿宋_GB2312" w:hAnsi="??"/>
          <w:sz w:val="24"/>
        </w:rPr>
        <w:t>遵守保密规定，保证公开、公平、公正。</w:t>
      </w:r>
    </w:p>
    <w:p>
      <w:pPr>
        <w:widowControl/>
        <w:ind w:firstLine="480" w:firstLineChars="200"/>
        <w:rPr>
          <w:rFonts w:ascii="仿宋_GB2312" w:hAnsi="??"/>
          <w:sz w:val="24"/>
        </w:rPr>
      </w:pPr>
      <w:r>
        <w:rPr>
          <w:rFonts w:hint="eastAsia" w:ascii="仿宋_GB2312" w:hAnsi="??"/>
          <w:sz w:val="24"/>
        </w:rPr>
        <w:t>裁判和选手，在现场一律不允许带入带出任何通信设备、智能设备、存储设备。比赛期间，不允许泄露任何比赛信息，包括：试题、评分办法、竞赛设备、竞赛材料，保证公开、公平、公正。</w:t>
      </w:r>
    </w:p>
    <w:p>
      <w:pPr>
        <w:widowControl/>
        <w:ind w:firstLine="480" w:firstLineChars="200"/>
        <w:rPr>
          <w:rFonts w:ascii="仿宋_GB2312" w:hAnsi="??"/>
          <w:sz w:val="24"/>
        </w:rPr>
      </w:pPr>
      <w:r>
        <w:rPr>
          <w:rFonts w:hint="eastAsia" w:ascii="仿宋_GB2312" w:hAnsi="??"/>
          <w:sz w:val="24"/>
        </w:rPr>
        <w:t>裁判要注意自身的安全，任何操作也要符合各项规范，在必要时，穿戴劳动保护。比赛时不得进入选手工作区。</w:t>
      </w:r>
    </w:p>
    <w:p>
      <w:pPr>
        <w:pStyle w:val="3"/>
        <w:spacing w:before="0" w:after="0" w:line="360" w:lineRule="auto"/>
        <w:rPr>
          <w:rFonts w:hint="eastAsia" w:ascii="仿宋_GB2312" w:eastAsia="仿宋_GB2312" w:hAnsiTheme="majorHAnsi" w:cstheme="majorBidi"/>
          <w:b/>
          <w:bCs/>
          <w:kern w:val="2"/>
          <w:sz w:val="30"/>
          <w:szCs w:val="30"/>
        </w:rPr>
      </w:pPr>
      <w:bookmarkStart w:id="55" w:name="_Toc10817"/>
      <w:bookmarkStart w:id="56" w:name="_Toc52033037"/>
      <w:r>
        <w:rPr>
          <w:rFonts w:hint="eastAsia" w:ascii="仿宋_GB2312" w:eastAsia="仿宋_GB2312" w:hAnsiTheme="majorHAnsi" w:cstheme="majorBidi"/>
          <w:b/>
          <w:bCs/>
          <w:kern w:val="2"/>
          <w:sz w:val="30"/>
          <w:szCs w:val="30"/>
        </w:rPr>
        <w:t>六、赛场地基础设施</w:t>
      </w:r>
      <w:bookmarkEnd w:id="55"/>
      <w:bookmarkEnd w:id="56"/>
    </w:p>
    <w:p>
      <w:pPr>
        <w:pStyle w:val="4"/>
        <w:spacing w:before="0" w:after="0" w:line="360" w:lineRule="auto"/>
        <w:rPr>
          <w:rFonts w:ascii="仿宋_GB2312" w:eastAsia="仿宋_GB2312"/>
          <w:b w:val="0"/>
          <w:bCs w:val="0"/>
          <w:sz w:val="30"/>
          <w:szCs w:val="30"/>
        </w:rPr>
      </w:pPr>
      <w:bookmarkStart w:id="57" w:name="_Toc31139"/>
      <w:bookmarkStart w:id="58" w:name="_Toc52033038"/>
      <w:r>
        <w:rPr>
          <w:rFonts w:hint="eastAsia" w:ascii="仿宋_GB2312" w:eastAsia="仿宋_GB2312"/>
          <w:b w:val="0"/>
          <w:bCs w:val="0"/>
          <w:sz w:val="30"/>
          <w:szCs w:val="30"/>
        </w:rPr>
        <w:t>6</w:t>
      </w:r>
      <w:r>
        <w:rPr>
          <w:rFonts w:ascii="仿宋_GB2312" w:eastAsia="仿宋_GB2312"/>
          <w:b w:val="0"/>
          <w:bCs w:val="0"/>
          <w:sz w:val="30"/>
          <w:szCs w:val="30"/>
        </w:rPr>
        <w:t xml:space="preserve">.1 </w:t>
      </w:r>
      <w:r>
        <w:rPr>
          <w:rFonts w:hint="eastAsia" w:ascii="仿宋_GB2312" w:eastAsia="仿宋_GB2312"/>
          <w:b w:val="0"/>
          <w:bCs w:val="0"/>
          <w:sz w:val="30"/>
          <w:szCs w:val="30"/>
        </w:rPr>
        <w:t>竞赛场地</w:t>
      </w:r>
      <w:bookmarkEnd w:id="57"/>
      <w:r>
        <w:rPr>
          <w:rFonts w:hint="eastAsia" w:ascii="仿宋_GB2312" w:eastAsia="仿宋_GB2312"/>
          <w:b w:val="0"/>
          <w:bCs w:val="0"/>
          <w:sz w:val="30"/>
          <w:szCs w:val="30"/>
        </w:rPr>
        <w:t>要求</w:t>
      </w:r>
      <w:bookmarkEnd w:id="58"/>
    </w:p>
    <w:p>
      <w:pPr>
        <w:ind w:firstLine="480" w:firstLineChars="200"/>
        <w:rPr>
          <w:rFonts w:ascii="仿宋_GB2312" w:hAnsi="仿宋"/>
          <w:sz w:val="24"/>
        </w:rPr>
      </w:pPr>
      <w:r>
        <w:rPr>
          <w:rFonts w:hint="eastAsia" w:ascii="仿宋_GB2312" w:hAnsi="仿宋"/>
          <w:sz w:val="24"/>
        </w:rPr>
        <w:t>每个比赛工位之间互不干扰,每个竞赛工位标明编号,竞赛设备、材料、工具、耗材等，在每个模块比赛时，直接分发到竞赛工位。</w:t>
      </w:r>
    </w:p>
    <w:p>
      <w:pPr>
        <w:pStyle w:val="4"/>
        <w:spacing w:before="0" w:after="0" w:line="360" w:lineRule="auto"/>
        <w:rPr>
          <w:rFonts w:ascii="仿宋_GB2312" w:eastAsia="仿宋_GB2312"/>
          <w:b w:val="0"/>
          <w:bCs w:val="0"/>
          <w:sz w:val="30"/>
          <w:szCs w:val="30"/>
        </w:rPr>
      </w:pPr>
      <w:bookmarkStart w:id="59" w:name="_Toc26718"/>
      <w:bookmarkStart w:id="60" w:name="_Toc52033039"/>
      <w:r>
        <w:rPr>
          <w:rFonts w:hint="eastAsia" w:ascii="仿宋_GB2312" w:eastAsia="仿宋_GB2312"/>
          <w:b w:val="0"/>
          <w:bCs w:val="0"/>
          <w:sz w:val="30"/>
          <w:szCs w:val="30"/>
        </w:rPr>
        <w:t>6</w:t>
      </w:r>
      <w:r>
        <w:rPr>
          <w:rFonts w:ascii="仿宋_GB2312" w:eastAsia="仿宋_GB2312"/>
          <w:b w:val="0"/>
          <w:bCs w:val="0"/>
          <w:sz w:val="30"/>
          <w:szCs w:val="30"/>
        </w:rPr>
        <w:t>.</w:t>
      </w:r>
      <w:r>
        <w:rPr>
          <w:rFonts w:hint="eastAsia" w:ascii="仿宋_GB2312" w:eastAsia="仿宋_GB2312"/>
          <w:b w:val="0"/>
          <w:bCs w:val="0"/>
          <w:sz w:val="30"/>
          <w:szCs w:val="30"/>
        </w:rPr>
        <w:t>2</w:t>
      </w:r>
      <w:r>
        <w:rPr>
          <w:rFonts w:ascii="仿宋_GB2312" w:eastAsia="仿宋_GB2312"/>
          <w:b w:val="0"/>
          <w:bCs w:val="0"/>
          <w:sz w:val="30"/>
          <w:szCs w:val="30"/>
        </w:rPr>
        <w:t xml:space="preserve"> </w:t>
      </w:r>
      <w:r>
        <w:rPr>
          <w:rFonts w:hint="eastAsia" w:ascii="仿宋_GB2312" w:eastAsia="仿宋_GB2312"/>
          <w:b w:val="0"/>
          <w:bCs w:val="0"/>
          <w:sz w:val="30"/>
          <w:szCs w:val="30"/>
        </w:rPr>
        <w:t>竞赛消防和逃生要求</w:t>
      </w:r>
      <w:bookmarkEnd w:id="59"/>
      <w:bookmarkEnd w:id="60"/>
    </w:p>
    <w:p>
      <w:pPr>
        <w:widowControl/>
        <w:ind w:firstLine="480" w:firstLineChars="200"/>
        <w:rPr>
          <w:rFonts w:ascii="仿宋_GB2312" w:hAnsi="??"/>
          <w:sz w:val="24"/>
        </w:rPr>
      </w:pPr>
      <w:r>
        <w:rPr>
          <w:rFonts w:hint="eastAsia" w:ascii="仿宋_GB2312" w:hAnsi="??"/>
          <w:sz w:val="24"/>
        </w:rPr>
        <w:t>竞赛场地必须提供干粉灭火器材，至少保证两个消防通道畅通无阻，设置消防应急逃生路线标识，标识明显清晰。具有危险的位置，要标明警示牌。必要时，张贴设备安全使用说明书。对进入赛场人员逐一进行安检，防止任何易燃易爆危险物品进入赛场。赛场内禁止吸烟，张贴禁烟标识。指定专员进行赛前消防检查，并在比赛过程中巡视检查，确保比赛顺利进行。</w:t>
      </w:r>
    </w:p>
    <w:p>
      <w:pPr>
        <w:pStyle w:val="3"/>
        <w:spacing w:before="0" w:after="0" w:line="360" w:lineRule="auto"/>
        <w:rPr>
          <w:rFonts w:hint="eastAsia" w:ascii="仿宋_GB2312" w:eastAsia="仿宋_GB2312" w:hAnsiTheme="majorHAnsi" w:cstheme="majorBidi"/>
          <w:b/>
          <w:bCs/>
          <w:kern w:val="2"/>
          <w:sz w:val="30"/>
          <w:szCs w:val="30"/>
        </w:rPr>
      </w:pPr>
      <w:bookmarkStart w:id="61" w:name="_Toc7494"/>
      <w:bookmarkStart w:id="62" w:name="_Toc52033040"/>
      <w:r>
        <w:rPr>
          <w:rFonts w:hint="eastAsia" w:ascii="仿宋_GB2312" w:eastAsia="仿宋_GB2312" w:hAnsiTheme="majorHAnsi" w:cstheme="majorBidi"/>
          <w:b/>
          <w:bCs/>
          <w:kern w:val="2"/>
          <w:sz w:val="30"/>
          <w:szCs w:val="30"/>
        </w:rPr>
        <w:t>七、</w:t>
      </w:r>
      <w:r>
        <w:rPr>
          <w:rFonts w:hint="eastAsia" w:ascii="仿宋_GB2312" w:eastAsia="仿宋_GB2312" w:hAnsiTheme="majorHAnsi" w:cstheme="majorBidi"/>
          <w:b/>
          <w:bCs/>
          <w:kern w:val="2"/>
          <w:sz w:val="30"/>
          <w:szCs w:val="30"/>
          <w:lang w:val="en-US" w:eastAsia="zh-CN"/>
        </w:rPr>
        <w:t>竞</w:t>
      </w:r>
      <w:r>
        <w:rPr>
          <w:rFonts w:hint="eastAsia" w:ascii="仿宋_GB2312" w:eastAsia="仿宋_GB2312" w:hAnsiTheme="majorHAnsi" w:cstheme="majorBidi"/>
          <w:b/>
          <w:bCs/>
          <w:kern w:val="2"/>
          <w:sz w:val="30"/>
          <w:szCs w:val="30"/>
        </w:rPr>
        <w:t>赛安全要求</w:t>
      </w:r>
      <w:bookmarkEnd w:id="61"/>
      <w:bookmarkEnd w:id="62"/>
    </w:p>
    <w:p>
      <w:pPr>
        <w:pStyle w:val="4"/>
        <w:spacing w:before="0" w:after="0" w:line="360" w:lineRule="auto"/>
        <w:rPr>
          <w:rFonts w:ascii="仿宋_GB2312" w:eastAsia="仿宋_GB2312"/>
          <w:b w:val="0"/>
          <w:bCs w:val="0"/>
          <w:sz w:val="30"/>
          <w:szCs w:val="30"/>
        </w:rPr>
      </w:pPr>
      <w:bookmarkStart w:id="63" w:name="_Toc21609"/>
      <w:bookmarkStart w:id="64" w:name="_Toc52033041"/>
      <w:r>
        <w:rPr>
          <w:rFonts w:hint="eastAsia" w:ascii="仿宋_GB2312" w:eastAsia="仿宋_GB2312"/>
          <w:b w:val="0"/>
          <w:bCs w:val="0"/>
          <w:sz w:val="30"/>
          <w:szCs w:val="30"/>
        </w:rPr>
        <w:t>7</w:t>
      </w:r>
      <w:r>
        <w:rPr>
          <w:rFonts w:ascii="仿宋_GB2312" w:eastAsia="仿宋_GB2312"/>
          <w:b w:val="0"/>
          <w:bCs w:val="0"/>
          <w:sz w:val="30"/>
          <w:szCs w:val="30"/>
        </w:rPr>
        <w:t xml:space="preserve">.1 </w:t>
      </w:r>
      <w:r>
        <w:rPr>
          <w:rFonts w:hint="eastAsia" w:ascii="仿宋_GB2312" w:eastAsia="仿宋_GB2312"/>
          <w:b w:val="0"/>
          <w:bCs w:val="0"/>
          <w:sz w:val="30"/>
          <w:szCs w:val="30"/>
        </w:rPr>
        <w:t>选手安全防护</w:t>
      </w:r>
      <w:bookmarkEnd w:id="63"/>
      <w:bookmarkEnd w:id="64"/>
    </w:p>
    <w:p>
      <w:pPr>
        <w:widowControl/>
        <w:ind w:firstLine="560" w:firstLineChars="200"/>
        <w:rPr>
          <w:rFonts w:ascii="仿宋_GB2312" w:hAnsi="??"/>
          <w:bCs/>
          <w:sz w:val="28"/>
          <w:szCs w:val="28"/>
        </w:rPr>
      </w:pPr>
      <w:r>
        <w:rPr>
          <w:rFonts w:hint="eastAsia" w:ascii="仿宋_GB2312" w:hAnsi="??"/>
          <w:bCs/>
          <w:sz w:val="28"/>
          <w:szCs w:val="28"/>
        </w:rPr>
        <w:t>7</w:t>
      </w:r>
      <w:r>
        <w:rPr>
          <w:rFonts w:ascii="仿宋_GB2312" w:hAnsi="??"/>
          <w:bCs/>
          <w:sz w:val="28"/>
          <w:szCs w:val="28"/>
        </w:rPr>
        <w:t xml:space="preserve">.1.1 </w:t>
      </w:r>
      <w:r>
        <w:rPr>
          <w:rFonts w:hint="eastAsia" w:ascii="仿宋_GB2312" w:hAnsi="??"/>
          <w:bCs/>
          <w:sz w:val="28"/>
          <w:szCs w:val="28"/>
        </w:rPr>
        <w:t>安全意识</w:t>
      </w:r>
    </w:p>
    <w:p>
      <w:pPr>
        <w:widowControl/>
        <w:ind w:firstLine="480" w:firstLineChars="200"/>
        <w:rPr>
          <w:rFonts w:ascii="仿宋_GB2312" w:hAnsi="??"/>
          <w:sz w:val="24"/>
        </w:rPr>
      </w:pPr>
      <w:r>
        <w:rPr>
          <w:rFonts w:hint="eastAsia" w:ascii="仿宋_GB2312" w:hAnsi="??"/>
          <w:sz w:val="24"/>
        </w:rPr>
        <w:t>要想确保事故为零，需提升所有参加队伍的职业健康及安全意识。按照相关安全规定、安全操作规程，穿戴并妥善存放、保养个人护具，以及贯穿整个竞赛过程的良好整洁的场地及合理的摆放物品。</w:t>
      </w:r>
    </w:p>
    <w:p>
      <w:pPr>
        <w:widowControl/>
        <w:ind w:firstLine="480" w:firstLineChars="200"/>
        <w:rPr>
          <w:rFonts w:ascii="仿宋_GB2312" w:hAnsi="??"/>
          <w:sz w:val="24"/>
        </w:rPr>
      </w:pPr>
      <w:r>
        <w:rPr>
          <w:rFonts w:hint="eastAsia" w:ascii="仿宋_GB2312" w:hAnsi="??"/>
          <w:sz w:val="24"/>
        </w:rPr>
        <w:t>参赛选手必须有职业卫生安全意识，遵守一切安全条例、工具和机器的安全操作，遵守大赛组委会的统一规定，保障人身安全。</w:t>
      </w:r>
    </w:p>
    <w:p>
      <w:pPr>
        <w:widowControl/>
        <w:ind w:firstLine="480" w:firstLineChars="200"/>
        <w:rPr>
          <w:rFonts w:ascii="仿宋_GB2312" w:hAnsi="??"/>
          <w:sz w:val="24"/>
        </w:rPr>
      </w:pPr>
      <w:r>
        <w:rPr>
          <w:rFonts w:hint="eastAsia" w:ascii="仿宋_GB2312" w:hAnsi="??"/>
          <w:sz w:val="24"/>
        </w:rPr>
        <w:t>操作光纤必须戴护目镜，施工过程中佩戴手套。比赛期间，为避免危险，不得佩戴任何珠宝饰物（项链、耳环、戒指、手表等）。</w:t>
      </w:r>
    </w:p>
    <w:p>
      <w:pPr>
        <w:widowControl/>
        <w:ind w:firstLine="480" w:firstLineChars="200"/>
        <w:rPr>
          <w:rFonts w:ascii="仿宋_GB2312" w:hAnsi="??"/>
          <w:sz w:val="24"/>
        </w:rPr>
      </w:pPr>
      <w:r>
        <w:rPr>
          <w:rFonts w:hint="eastAsia" w:ascii="仿宋_GB2312" w:hAnsi="??"/>
          <w:sz w:val="24"/>
        </w:rPr>
        <w:t>只有当场地主管批准且工作正常进行时，才能使用梯子及踏板。而不得采用踩踏凳子、椅子、桌子、箱子或者类似的物体等危险方式。梯子和踏板只能用于其设定的专门用途，使用时必须妥善展开，以确保稳定可供安全地踩踏。</w:t>
      </w:r>
    </w:p>
    <w:p>
      <w:pPr>
        <w:widowControl/>
        <w:ind w:firstLine="560" w:firstLineChars="200"/>
        <w:rPr>
          <w:rFonts w:ascii="仿宋_GB2312" w:hAnsi="??"/>
          <w:bCs/>
          <w:sz w:val="28"/>
          <w:szCs w:val="28"/>
        </w:rPr>
      </w:pPr>
      <w:r>
        <w:rPr>
          <w:rFonts w:hint="eastAsia" w:ascii="仿宋_GB2312" w:hAnsi="??"/>
          <w:bCs/>
          <w:sz w:val="28"/>
          <w:szCs w:val="28"/>
        </w:rPr>
        <w:t>7</w:t>
      </w:r>
      <w:r>
        <w:rPr>
          <w:rFonts w:ascii="仿宋_GB2312" w:hAnsi="??"/>
          <w:bCs/>
          <w:sz w:val="28"/>
          <w:szCs w:val="28"/>
        </w:rPr>
        <w:t xml:space="preserve">.1.2 </w:t>
      </w:r>
      <w:r>
        <w:rPr>
          <w:rFonts w:hint="eastAsia" w:ascii="仿宋_GB2312" w:hAnsi="??"/>
          <w:bCs/>
          <w:sz w:val="28"/>
          <w:szCs w:val="28"/>
        </w:rPr>
        <w:t>熟知有关用电安全说明</w:t>
      </w:r>
    </w:p>
    <w:p>
      <w:pPr>
        <w:widowControl/>
        <w:ind w:firstLine="480" w:firstLineChars="200"/>
        <w:rPr>
          <w:rFonts w:ascii="仿宋_GB2312" w:hAnsi="??"/>
          <w:sz w:val="24"/>
        </w:rPr>
      </w:pPr>
      <w:r>
        <w:rPr>
          <w:rFonts w:hint="eastAsia" w:ascii="仿宋_GB2312" w:hAnsi="??"/>
          <w:sz w:val="24"/>
        </w:rPr>
        <w:t>现场电力规格为单相</w:t>
      </w:r>
      <w:r>
        <w:rPr>
          <w:rFonts w:ascii="仿宋_GB2312" w:hAnsi="??"/>
          <w:sz w:val="24"/>
        </w:rPr>
        <w:t>220</w:t>
      </w:r>
      <w:r>
        <w:rPr>
          <w:rFonts w:hint="eastAsia" w:ascii="仿宋_GB2312" w:hAnsi="??"/>
          <w:sz w:val="24"/>
        </w:rPr>
        <w:t>伏交流电。安全用电，禁止使用不符合安全要求的产品，禁止使用连接</w:t>
      </w:r>
      <w:r>
        <w:rPr>
          <w:rFonts w:ascii="仿宋_GB2312" w:hAnsi="??"/>
          <w:sz w:val="24"/>
        </w:rPr>
        <w:t>220V</w:t>
      </w:r>
      <w:r>
        <w:rPr>
          <w:rFonts w:hint="eastAsia" w:ascii="仿宋_GB2312" w:hAnsi="??"/>
          <w:sz w:val="24"/>
        </w:rPr>
        <w:t>电线供电的手电钻，禁止滥用电气设备。</w:t>
      </w:r>
    </w:p>
    <w:p>
      <w:pPr>
        <w:widowControl/>
        <w:ind w:firstLine="560" w:firstLineChars="200"/>
        <w:rPr>
          <w:rFonts w:ascii="仿宋_GB2312" w:hAnsi="??"/>
          <w:bCs/>
          <w:sz w:val="28"/>
          <w:szCs w:val="28"/>
        </w:rPr>
      </w:pPr>
      <w:r>
        <w:rPr>
          <w:rFonts w:hint="eastAsia" w:ascii="仿宋_GB2312" w:hAnsi="??"/>
          <w:bCs/>
          <w:sz w:val="28"/>
          <w:szCs w:val="28"/>
        </w:rPr>
        <w:t>7</w:t>
      </w:r>
      <w:r>
        <w:rPr>
          <w:rFonts w:ascii="仿宋_GB2312" w:hAnsi="??"/>
          <w:bCs/>
          <w:sz w:val="28"/>
          <w:szCs w:val="28"/>
        </w:rPr>
        <w:t xml:space="preserve">.1.3 </w:t>
      </w:r>
      <w:r>
        <w:rPr>
          <w:rFonts w:hint="eastAsia" w:ascii="仿宋_GB2312" w:hAnsi="??"/>
          <w:bCs/>
          <w:sz w:val="28"/>
          <w:szCs w:val="28"/>
        </w:rPr>
        <w:t>赛位隔离</w:t>
      </w:r>
    </w:p>
    <w:p>
      <w:pPr>
        <w:widowControl/>
        <w:ind w:firstLine="480" w:firstLineChars="200"/>
        <w:rPr>
          <w:rFonts w:ascii="仿宋_GB2312" w:hAnsi="??"/>
          <w:sz w:val="24"/>
        </w:rPr>
      </w:pPr>
      <w:r>
        <w:rPr>
          <w:rFonts w:hint="eastAsia" w:ascii="仿宋_GB2312" w:hAnsi="??"/>
          <w:sz w:val="24"/>
        </w:rPr>
        <w:t>在自己的比赛区域，确保自己的材料不会干扰旁边参赛者的比赛区域，个人的行为也不妨碍他人工作。</w:t>
      </w:r>
    </w:p>
    <w:p>
      <w:pPr>
        <w:widowControl/>
        <w:ind w:firstLine="560" w:firstLineChars="200"/>
        <w:rPr>
          <w:rFonts w:ascii="仿宋_GB2312" w:hAnsi="??"/>
          <w:bCs/>
          <w:sz w:val="28"/>
          <w:szCs w:val="28"/>
        </w:rPr>
      </w:pPr>
      <w:r>
        <w:rPr>
          <w:rFonts w:hint="eastAsia" w:ascii="仿宋_GB2312" w:hAnsi="??"/>
          <w:bCs/>
          <w:sz w:val="28"/>
          <w:szCs w:val="28"/>
        </w:rPr>
        <w:t>7</w:t>
      </w:r>
      <w:r>
        <w:rPr>
          <w:rFonts w:ascii="仿宋_GB2312" w:hAnsi="??"/>
          <w:bCs/>
          <w:sz w:val="28"/>
          <w:szCs w:val="28"/>
        </w:rPr>
        <w:t xml:space="preserve">.1.4 </w:t>
      </w:r>
      <w:r>
        <w:rPr>
          <w:rFonts w:hint="eastAsia" w:ascii="仿宋_GB2312" w:hAnsi="??"/>
          <w:bCs/>
          <w:sz w:val="28"/>
          <w:szCs w:val="28"/>
        </w:rPr>
        <w:t>环境卫生</w:t>
      </w:r>
    </w:p>
    <w:p>
      <w:pPr>
        <w:widowControl/>
        <w:ind w:firstLine="480" w:firstLineChars="200"/>
        <w:rPr>
          <w:rFonts w:ascii="仿宋_GB2312" w:hAnsi="??"/>
          <w:sz w:val="24"/>
        </w:rPr>
      </w:pPr>
      <w:r>
        <w:rPr>
          <w:rFonts w:hint="eastAsia" w:ascii="仿宋_GB2312" w:hAnsi="??"/>
          <w:sz w:val="24"/>
        </w:rPr>
        <w:t>保持地面整洁，环境卫生，做到整理、整顿、清扫、清洁和职业素养</w:t>
      </w:r>
      <w:r>
        <w:rPr>
          <w:rFonts w:ascii="仿宋_GB2312" w:hAnsi="??"/>
          <w:sz w:val="24"/>
        </w:rPr>
        <w:t>5S</w:t>
      </w:r>
      <w:r>
        <w:rPr>
          <w:rFonts w:hint="eastAsia" w:ascii="仿宋_GB2312" w:hAnsi="??"/>
          <w:sz w:val="24"/>
        </w:rPr>
        <w:t>。</w:t>
      </w:r>
    </w:p>
    <w:p>
      <w:pPr>
        <w:pStyle w:val="4"/>
        <w:spacing w:before="0" w:after="0" w:line="360" w:lineRule="auto"/>
        <w:rPr>
          <w:rFonts w:ascii="仿宋_GB2312" w:eastAsia="仿宋_GB2312"/>
          <w:b w:val="0"/>
          <w:bCs w:val="0"/>
          <w:sz w:val="30"/>
          <w:szCs w:val="30"/>
        </w:rPr>
      </w:pPr>
      <w:bookmarkStart w:id="65" w:name="_Toc21306"/>
      <w:bookmarkStart w:id="66" w:name="_Toc52033042"/>
      <w:r>
        <w:rPr>
          <w:rFonts w:hint="eastAsia" w:ascii="仿宋_GB2312" w:eastAsia="仿宋_GB2312"/>
          <w:b w:val="0"/>
          <w:bCs w:val="0"/>
          <w:sz w:val="30"/>
          <w:szCs w:val="30"/>
        </w:rPr>
        <w:t>7</w:t>
      </w:r>
      <w:r>
        <w:rPr>
          <w:rFonts w:ascii="仿宋_GB2312" w:eastAsia="仿宋_GB2312"/>
          <w:b w:val="0"/>
          <w:bCs w:val="0"/>
          <w:sz w:val="30"/>
          <w:szCs w:val="30"/>
        </w:rPr>
        <w:t xml:space="preserve">.2 </w:t>
      </w:r>
      <w:r>
        <w:rPr>
          <w:rFonts w:hint="eastAsia" w:ascii="仿宋_GB2312" w:eastAsia="仿宋_GB2312"/>
          <w:b w:val="0"/>
          <w:bCs w:val="0"/>
          <w:sz w:val="30"/>
          <w:szCs w:val="30"/>
        </w:rPr>
        <w:t>易燃、有毒有害物品的管理和限制</w:t>
      </w:r>
      <w:bookmarkEnd w:id="65"/>
      <w:bookmarkEnd w:id="66"/>
    </w:p>
    <w:p>
      <w:pPr>
        <w:widowControl/>
        <w:ind w:firstLine="480" w:firstLineChars="200"/>
        <w:rPr>
          <w:rFonts w:ascii="仿宋_GB2312" w:hAnsi="??"/>
          <w:sz w:val="24"/>
        </w:rPr>
      </w:pPr>
      <w:r>
        <w:rPr>
          <w:rFonts w:hint="eastAsia" w:ascii="仿宋_GB2312" w:hAnsi="??"/>
          <w:sz w:val="24"/>
        </w:rPr>
        <w:t>妥善保管光纤熔接使用的酒精，以及其它一切易燃易爆危险品。避免任何堆积的废纸或者其他易燃材料。如果确系工作场地使用所需，比赛场地只能存放当日所需数量的易燃材料。</w:t>
      </w:r>
    </w:p>
    <w:p>
      <w:pPr>
        <w:widowControl/>
        <w:ind w:firstLine="480" w:firstLineChars="200"/>
        <w:rPr>
          <w:rFonts w:ascii="仿宋_GB2312" w:hAnsi="??"/>
          <w:sz w:val="24"/>
        </w:rPr>
      </w:pPr>
      <w:r>
        <w:rPr>
          <w:rFonts w:hint="eastAsia" w:ascii="仿宋_GB2312" w:hAnsi="??"/>
          <w:sz w:val="24"/>
        </w:rPr>
        <w:t>易燃的废弃物，如纸张、硬纸包装箱、箔片等必须摆放在专门的垃圾容器中，容器每日至少倒空一次，转移到场地之外的专门垃圾容器中。</w:t>
      </w:r>
    </w:p>
    <w:p>
      <w:pPr>
        <w:pStyle w:val="4"/>
        <w:spacing w:before="0" w:after="0" w:line="360" w:lineRule="auto"/>
        <w:rPr>
          <w:rFonts w:ascii="仿宋_GB2312" w:eastAsia="仿宋_GB2312"/>
          <w:b w:val="0"/>
          <w:bCs w:val="0"/>
          <w:sz w:val="30"/>
          <w:szCs w:val="30"/>
        </w:rPr>
      </w:pPr>
      <w:bookmarkStart w:id="67" w:name="_Toc31692"/>
      <w:bookmarkStart w:id="68" w:name="_Toc52033043"/>
      <w:r>
        <w:rPr>
          <w:rFonts w:hint="eastAsia" w:ascii="仿宋_GB2312" w:eastAsia="仿宋_GB2312"/>
          <w:b w:val="0"/>
          <w:bCs w:val="0"/>
          <w:sz w:val="30"/>
          <w:szCs w:val="30"/>
        </w:rPr>
        <w:t>7</w:t>
      </w:r>
      <w:r>
        <w:rPr>
          <w:rFonts w:ascii="仿宋_GB2312" w:eastAsia="仿宋_GB2312"/>
          <w:b w:val="0"/>
          <w:bCs w:val="0"/>
          <w:sz w:val="30"/>
          <w:szCs w:val="30"/>
        </w:rPr>
        <w:t xml:space="preserve">.3 </w:t>
      </w:r>
      <w:r>
        <w:rPr>
          <w:rFonts w:hint="eastAsia" w:ascii="仿宋_GB2312" w:eastAsia="仿宋_GB2312"/>
          <w:b w:val="0"/>
          <w:bCs w:val="0"/>
          <w:sz w:val="30"/>
          <w:szCs w:val="30"/>
        </w:rPr>
        <w:t>医疗设备和措施</w:t>
      </w:r>
      <w:bookmarkEnd w:id="67"/>
      <w:bookmarkEnd w:id="68"/>
    </w:p>
    <w:p>
      <w:pPr>
        <w:widowControl/>
        <w:ind w:firstLine="480" w:firstLineChars="200"/>
        <w:rPr>
          <w:rFonts w:ascii="仿宋_GB2312" w:hAnsi="??"/>
          <w:sz w:val="24"/>
        </w:rPr>
      </w:pPr>
      <w:r>
        <w:rPr>
          <w:rFonts w:hint="eastAsia" w:ascii="仿宋_GB2312" w:hAnsi="??"/>
          <w:sz w:val="24"/>
        </w:rPr>
        <w:t>场地备有医药急救箱，包括外伤处理和急救药物。</w:t>
      </w:r>
    </w:p>
    <w:p>
      <w:pPr>
        <w:pStyle w:val="3"/>
        <w:spacing w:before="0" w:after="0" w:line="360" w:lineRule="auto"/>
        <w:rPr>
          <w:rFonts w:ascii="仿宋_GB2312" w:eastAsia="仿宋_GB2312" w:hAnsiTheme="majorHAnsi" w:cstheme="majorBidi"/>
          <w:b w:val="0"/>
          <w:bCs w:val="0"/>
          <w:kern w:val="2"/>
          <w:sz w:val="30"/>
          <w:szCs w:val="30"/>
        </w:rPr>
      </w:pPr>
      <w:bookmarkStart w:id="69" w:name="_Toc17904"/>
      <w:bookmarkStart w:id="70" w:name="_Toc52033044"/>
      <w:r>
        <w:rPr>
          <w:rFonts w:hint="eastAsia" w:ascii="仿宋_GB2312" w:eastAsia="仿宋_GB2312" w:hAnsiTheme="majorHAnsi" w:cstheme="majorBidi"/>
          <w:b w:val="0"/>
          <w:bCs w:val="0"/>
          <w:kern w:val="2"/>
          <w:sz w:val="30"/>
          <w:szCs w:val="30"/>
        </w:rPr>
        <w:t>八、绿色环保</w:t>
      </w:r>
      <w:bookmarkEnd w:id="69"/>
      <w:bookmarkEnd w:id="70"/>
    </w:p>
    <w:p>
      <w:pPr>
        <w:pStyle w:val="4"/>
        <w:spacing w:before="0" w:after="0" w:line="360" w:lineRule="auto"/>
        <w:rPr>
          <w:rFonts w:ascii="仿宋_GB2312" w:eastAsia="仿宋_GB2312"/>
          <w:b w:val="0"/>
          <w:bCs w:val="0"/>
          <w:sz w:val="30"/>
          <w:szCs w:val="30"/>
        </w:rPr>
      </w:pPr>
      <w:bookmarkStart w:id="71" w:name="_Toc23290"/>
      <w:bookmarkStart w:id="72" w:name="_Toc52033045"/>
      <w:r>
        <w:rPr>
          <w:rFonts w:ascii="仿宋_GB2312" w:eastAsia="仿宋_GB2312"/>
          <w:b w:val="0"/>
          <w:bCs w:val="0"/>
          <w:sz w:val="30"/>
          <w:szCs w:val="30"/>
        </w:rPr>
        <w:t xml:space="preserve">8.1 </w:t>
      </w:r>
      <w:r>
        <w:rPr>
          <w:rFonts w:hint="eastAsia" w:ascii="仿宋_GB2312" w:eastAsia="仿宋_GB2312"/>
          <w:b w:val="0"/>
          <w:bCs w:val="0"/>
          <w:sz w:val="30"/>
          <w:szCs w:val="30"/>
        </w:rPr>
        <w:t>环境保护</w:t>
      </w:r>
      <w:bookmarkEnd w:id="71"/>
      <w:bookmarkEnd w:id="72"/>
    </w:p>
    <w:p>
      <w:pPr>
        <w:widowControl/>
        <w:ind w:firstLine="480" w:firstLineChars="200"/>
        <w:rPr>
          <w:rFonts w:ascii="仿宋_GB2312" w:hAnsi="??"/>
          <w:sz w:val="24"/>
        </w:rPr>
      </w:pPr>
      <w:r>
        <w:rPr>
          <w:rFonts w:hint="eastAsia" w:ascii="仿宋_GB2312" w:hAnsi="??"/>
          <w:sz w:val="24"/>
        </w:rPr>
        <w:t>环境整洁卫生，体现绿色环保。严格遵守竞赛规则，安全意识和卫生意识，工作服装、安全鞋、戴手套、护目镜等安全要求，平时就要养成良好的工作习惯，不怕麻烦和累赘，遵守职业规范。</w:t>
      </w:r>
    </w:p>
    <w:p>
      <w:pPr>
        <w:widowControl/>
        <w:ind w:firstLine="480" w:firstLineChars="200"/>
        <w:rPr>
          <w:rFonts w:ascii="仿宋_GB2312" w:hAnsi="??"/>
          <w:sz w:val="24"/>
        </w:rPr>
      </w:pPr>
      <w:r>
        <w:rPr>
          <w:rFonts w:hint="eastAsia" w:ascii="仿宋_GB2312" w:hAnsi="??"/>
          <w:sz w:val="24"/>
        </w:rPr>
        <w:t>所有竞赛相关人员必须注意保持场地整洁。交通路线、走廊、楼梯尤其是紧急疏散通道、灭火器及其其他救生设备必须保持周边无障碍，且不得移除。必须立即清理地板上的电缆、杂物、废弃物等可能造成绊倒的类似物体，有不再使用的材料时，必须马上整理打包。每天比赛结束后，选手要做好自己赛位的卫生，工作人员要保障赛场整体的环境卫生，体现安全、整洁、有序。采用垃圾分类处理，将可回收和不可回收的垃圾分成两类，安排两种垃圾箱。</w:t>
      </w:r>
    </w:p>
    <w:p>
      <w:pPr>
        <w:widowControl/>
        <w:ind w:firstLine="480" w:firstLineChars="200"/>
        <w:rPr>
          <w:rFonts w:ascii="仿宋_GB2312" w:hAnsi="??"/>
          <w:sz w:val="24"/>
        </w:rPr>
      </w:pPr>
      <w:r>
        <w:rPr>
          <w:rFonts w:hint="eastAsia" w:ascii="仿宋_GB2312" w:hAnsi="??"/>
          <w:sz w:val="24"/>
        </w:rPr>
        <w:t>尽量将废弃物降至最低水平，主要确保废弃物的体积、可能导致的危害最小化。多余废弃的光缆内部加强筋、线缆头要剪短放入垃圾桶内。</w:t>
      </w:r>
    </w:p>
    <w:p>
      <w:pPr>
        <w:pStyle w:val="4"/>
        <w:spacing w:before="0" w:after="0" w:line="360" w:lineRule="auto"/>
        <w:rPr>
          <w:rFonts w:ascii="仿宋_GB2312" w:eastAsia="仿宋_GB2312"/>
          <w:b w:val="0"/>
          <w:bCs w:val="0"/>
          <w:sz w:val="30"/>
          <w:szCs w:val="30"/>
        </w:rPr>
      </w:pPr>
      <w:bookmarkStart w:id="73" w:name="_Toc13467"/>
      <w:bookmarkStart w:id="74" w:name="_Toc52033046"/>
      <w:r>
        <w:rPr>
          <w:rFonts w:ascii="仿宋_GB2312" w:eastAsia="仿宋_GB2312"/>
          <w:b w:val="0"/>
          <w:bCs w:val="0"/>
          <w:sz w:val="30"/>
          <w:szCs w:val="30"/>
        </w:rPr>
        <w:t xml:space="preserve">8.2 </w:t>
      </w:r>
      <w:r>
        <w:rPr>
          <w:rFonts w:hint="eastAsia" w:ascii="仿宋_GB2312" w:eastAsia="仿宋_GB2312"/>
          <w:b w:val="0"/>
          <w:bCs w:val="0"/>
          <w:sz w:val="30"/>
          <w:szCs w:val="30"/>
        </w:rPr>
        <w:t>循环利用</w:t>
      </w:r>
      <w:bookmarkEnd w:id="73"/>
      <w:bookmarkEnd w:id="74"/>
    </w:p>
    <w:p>
      <w:pPr>
        <w:widowControl/>
        <w:ind w:firstLine="480" w:firstLineChars="200"/>
        <w:rPr>
          <w:rFonts w:ascii="仿宋_GB2312" w:hAnsi="??"/>
          <w:b/>
          <w:sz w:val="24"/>
        </w:rPr>
      </w:pPr>
      <w:r>
        <w:rPr>
          <w:rFonts w:hint="eastAsia" w:ascii="仿宋_GB2312" w:hAnsi="??"/>
          <w:sz w:val="24"/>
        </w:rPr>
        <w:t>耗材回收有序，设备循环使用，某些赛后产品给当地学校，作为技能培训使用。</w:t>
      </w:r>
    </w:p>
    <w:p>
      <w:pPr>
        <w:spacing w:line="360" w:lineRule="auto"/>
        <w:rPr>
          <w:rFonts w:cs="仿宋" w:asciiTheme="minorEastAsia" w:hAnsiTheme="minorEastAsia" w:eastAsiaTheme="minorEastAsia"/>
          <w:bCs/>
          <w:color w:val="0D0D0D"/>
          <w:sz w:val="24"/>
        </w:rPr>
      </w:pPr>
    </w:p>
    <w:sectPr>
      <w:headerReference r:id="rId5" w:type="first"/>
      <w:footerReference r:id="rId6" w:type="default"/>
      <w:pgSz w:w="11906" w:h="16838"/>
      <w:pgMar w:top="1440" w:right="1797" w:bottom="1440" w:left="1797" w:header="851" w:footer="851" w:gutter="0"/>
      <w:pgNumType w:start="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Heiti SC Light">
    <w:altName w:val="Arial Unicode MS"/>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锐字云字库魏体1.0">
    <w:altName w:val="微软雅黑"/>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503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915035" cy="147955"/>
                      </a:xfrm>
                      <a:prstGeom prst="rect">
                        <a:avLst/>
                      </a:prstGeom>
                      <a:noFill/>
                      <a:ln w="6350">
                        <a:noFill/>
                      </a:ln>
                      <a:effectLst/>
                    </wps:spPr>
                    <wps:txbx>
                      <w:txbxContent>
                        <w:p>
                          <w:pPr>
                            <w:pStyle w:val="10"/>
                            <w:rPr>
                              <w:rStyle w:val="18"/>
                            </w:rPr>
                          </w:pPr>
                          <w:r>
                            <w:rPr>
                              <w:rStyle w:val="18"/>
                              <w:rFonts w:hint="eastAsia"/>
                            </w:rPr>
                            <w:t xml:space="preserve">第 </w:t>
                          </w:r>
                          <w:r>
                            <w:rPr>
                              <w:rStyle w:val="18"/>
                              <w:rFonts w:hint="eastAsia"/>
                            </w:rPr>
                            <w:fldChar w:fldCharType="begin"/>
                          </w:r>
                          <w:r>
                            <w:rPr>
                              <w:rStyle w:val="18"/>
                              <w:rFonts w:hint="eastAsia"/>
                            </w:rPr>
                            <w:instrText xml:space="preserve"> PAGE  \* MERGEFORMAT </w:instrText>
                          </w:r>
                          <w:r>
                            <w:rPr>
                              <w:rStyle w:val="18"/>
                              <w:rFonts w:hint="eastAsia"/>
                            </w:rPr>
                            <w:fldChar w:fldCharType="separate"/>
                          </w:r>
                          <w:r>
                            <w:rPr>
                              <w:rStyle w:val="18"/>
                            </w:rPr>
                            <w:t>1</w:t>
                          </w:r>
                          <w:r>
                            <w:rPr>
                              <w:rStyle w:val="18"/>
                              <w:rFonts w:hint="eastAsia"/>
                            </w:rPr>
                            <w:fldChar w:fldCharType="end"/>
                          </w:r>
                          <w:r>
                            <w:rPr>
                              <w:rStyle w:val="18"/>
                              <w:rFonts w:hint="eastAsia"/>
                            </w:rPr>
                            <w:t xml:space="preserve"> 页 共 </w:t>
                          </w:r>
                          <w:r>
                            <w:fldChar w:fldCharType="begin"/>
                          </w:r>
                          <w:r>
                            <w:instrText xml:space="preserve"> NUMPAGES  \* MERGEFORMAT </w:instrText>
                          </w:r>
                          <w:r>
                            <w:fldChar w:fldCharType="separate"/>
                          </w:r>
                          <w:r>
                            <w:rPr>
                              <w:rStyle w:val="18"/>
                            </w:rPr>
                            <w:t>13</w:t>
                          </w:r>
                          <w:r>
                            <w:rPr>
                              <w:rStyle w:val="18"/>
                            </w:rPr>
                            <w:fldChar w:fldCharType="end"/>
                          </w:r>
                          <w:r>
                            <w:rPr>
                              <w:rStyle w:val="18"/>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05pt;mso-position-horizontal:center;mso-position-horizontal-relative:margin;mso-wrap-style:none;z-index:251658240;mso-width-relative:page;mso-height-relative:page;" filled="f" stroked="f" coordsize="21600,21600" o:gfxdata="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tMAAAAEAQAADwAA&#10;AAAAAAABACAAAAAiAAAAZHJzL2Rvd25yZXYueG1sUEsBAhQAFAAAAAgAh07iQOLCiLIbAgAAEwQA&#10;AA4AAAAAAAAAAQAgAAAAIgEAAGRycy9lMm9Eb2MueG1sUEsFBgAAAAAGAAYAWQEAAK8FAAAAAA==&#10;">
              <v:fill on="f" focussize="0,0"/>
              <v:stroke on="f" weight="0.5pt"/>
              <v:imagedata o:title=""/>
              <o:lock v:ext="edit" aspectratio="f"/>
              <v:textbox inset="0mm,0mm,0mm,0mm" style="mso-fit-shape-to-text:t;">
                <w:txbxContent>
                  <w:p>
                    <w:pPr>
                      <w:pStyle w:val="10"/>
                      <w:rPr>
                        <w:rStyle w:val="18"/>
                      </w:rPr>
                    </w:pPr>
                    <w:r>
                      <w:rPr>
                        <w:rStyle w:val="18"/>
                        <w:rFonts w:hint="eastAsia"/>
                      </w:rPr>
                      <w:t xml:space="preserve">第 </w:t>
                    </w:r>
                    <w:r>
                      <w:rPr>
                        <w:rStyle w:val="18"/>
                        <w:rFonts w:hint="eastAsia"/>
                      </w:rPr>
                      <w:fldChar w:fldCharType="begin"/>
                    </w:r>
                    <w:r>
                      <w:rPr>
                        <w:rStyle w:val="18"/>
                        <w:rFonts w:hint="eastAsia"/>
                      </w:rPr>
                      <w:instrText xml:space="preserve"> PAGE  \* MERGEFORMAT </w:instrText>
                    </w:r>
                    <w:r>
                      <w:rPr>
                        <w:rStyle w:val="18"/>
                        <w:rFonts w:hint="eastAsia"/>
                      </w:rPr>
                      <w:fldChar w:fldCharType="separate"/>
                    </w:r>
                    <w:r>
                      <w:rPr>
                        <w:rStyle w:val="18"/>
                      </w:rPr>
                      <w:t>1</w:t>
                    </w:r>
                    <w:r>
                      <w:rPr>
                        <w:rStyle w:val="18"/>
                        <w:rFonts w:hint="eastAsia"/>
                      </w:rPr>
                      <w:fldChar w:fldCharType="end"/>
                    </w:r>
                    <w:r>
                      <w:rPr>
                        <w:rStyle w:val="18"/>
                        <w:rFonts w:hint="eastAsia"/>
                      </w:rPr>
                      <w:t xml:space="preserve"> 页 共 </w:t>
                    </w:r>
                    <w:r>
                      <w:fldChar w:fldCharType="begin"/>
                    </w:r>
                    <w:r>
                      <w:instrText xml:space="preserve"> NUMPAGES  \* MERGEFORMAT </w:instrText>
                    </w:r>
                    <w:r>
                      <w:fldChar w:fldCharType="separate"/>
                    </w:r>
                    <w:r>
                      <w:rPr>
                        <w:rStyle w:val="18"/>
                      </w:rPr>
                      <w:t>13</w:t>
                    </w:r>
                    <w:r>
                      <w:rPr>
                        <w:rStyle w:val="18"/>
                      </w:rPr>
                      <w:fldChar w:fldCharType="end"/>
                    </w:r>
                    <w:r>
                      <w:rPr>
                        <w:rStyle w:val="18"/>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0986535"/>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广元市第八届职业技能竞赛 </w:t>
    </w:r>
    <w:r>
      <w:t xml:space="preserve"> </w:t>
    </w:r>
    <w:r>
      <w:rPr>
        <w:rFonts w:hint="eastAsia"/>
      </w:rPr>
      <w:t xml:space="preserve"> </w:t>
    </w:r>
    <w:r>
      <w:t xml:space="preserve">       </w:t>
    </w:r>
    <w:r>
      <w:rPr>
        <w:rFonts w:hint="eastAsia"/>
      </w:rPr>
      <w:t>《</w:t>
    </w:r>
    <w:r>
      <w:rPr>
        <w:rFonts w:hint="eastAsia"/>
        <w:lang w:val="en-US" w:eastAsia="zh-CN"/>
      </w:rPr>
      <w:t>信息网络布线</w:t>
    </w:r>
    <w:r>
      <w:rPr>
        <w:rFonts w:hint="eastAsia"/>
      </w:rPr>
      <w:t>项目》技术文件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F12"/>
    <w:multiLevelType w:val="multilevel"/>
    <w:tmpl w:val="0EB01F12"/>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251718B"/>
    <w:multiLevelType w:val="multilevel"/>
    <w:tmpl w:val="1251718B"/>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256A1A04"/>
    <w:multiLevelType w:val="multilevel"/>
    <w:tmpl w:val="256A1A04"/>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1275E43"/>
    <w:multiLevelType w:val="multilevel"/>
    <w:tmpl w:val="31275E43"/>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44D1C3C"/>
    <w:multiLevelType w:val="multilevel"/>
    <w:tmpl w:val="344D1C3C"/>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9905050"/>
    <w:multiLevelType w:val="multilevel"/>
    <w:tmpl w:val="49905050"/>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EFF5DFA"/>
    <w:multiLevelType w:val="multilevel"/>
    <w:tmpl w:val="4EFF5DFA"/>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1DF2A9B"/>
    <w:multiLevelType w:val="multilevel"/>
    <w:tmpl w:val="51DF2A9B"/>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1FC05C8"/>
    <w:multiLevelType w:val="multilevel"/>
    <w:tmpl w:val="51FC05C8"/>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58131B09"/>
    <w:multiLevelType w:val="multilevel"/>
    <w:tmpl w:val="58131B09"/>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5A978CAF"/>
    <w:multiLevelType w:val="singleLevel"/>
    <w:tmpl w:val="5A978CAF"/>
    <w:lvl w:ilvl="0" w:tentative="0">
      <w:start w:val="4"/>
      <w:numFmt w:val="decimal"/>
      <w:suff w:val="nothing"/>
      <w:lvlText w:val="（%1）"/>
      <w:lvlJc w:val="left"/>
    </w:lvl>
  </w:abstractNum>
  <w:abstractNum w:abstractNumId="11">
    <w:nsid w:val="78580757"/>
    <w:multiLevelType w:val="multilevel"/>
    <w:tmpl w:val="78580757"/>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7ADD493A"/>
    <w:multiLevelType w:val="multilevel"/>
    <w:tmpl w:val="7ADD493A"/>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6"/>
  </w:num>
  <w:num w:numId="2">
    <w:abstractNumId w:val="11"/>
  </w:num>
  <w:num w:numId="3">
    <w:abstractNumId w:val="4"/>
  </w:num>
  <w:num w:numId="4">
    <w:abstractNumId w:val="5"/>
  </w:num>
  <w:num w:numId="5">
    <w:abstractNumId w:val="12"/>
  </w:num>
  <w:num w:numId="6">
    <w:abstractNumId w:val="1"/>
  </w:num>
  <w:num w:numId="7">
    <w:abstractNumId w:val="0"/>
  </w:num>
  <w:num w:numId="8">
    <w:abstractNumId w:val="3"/>
  </w:num>
  <w:num w:numId="9">
    <w:abstractNumId w:val="2"/>
  </w:num>
  <w:num w:numId="10">
    <w:abstractNumId w:val="8"/>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B1870"/>
    <w:rsid w:val="00001E53"/>
    <w:rsid w:val="00020846"/>
    <w:rsid w:val="000508D7"/>
    <w:rsid w:val="000673DC"/>
    <w:rsid w:val="00074286"/>
    <w:rsid w:val="00074691"/>
    <w:rsid w:val="000803F3"/>
    <w:rsid w:val="000843EF"/>
    <w:rsid w:val="000B3225"/>
    <w:rsid w:val="000C4E86"/>
    <w:rsid w:val="000E5258"/>
    <w:rsid w:val="00103EAD"/>
    <w:rsid w:val="0014755F"/>
    <w:rsid w:val="00160EAE"/>
    <w:rsid w:val="001661E0"/>
    <w:rsid w:val="00173225"/>
    <w:rsid w:val="00173C5B"/>
    <w:rsid w:val="0017407C"/>
    <w:rsid w:val="00193720"/>
    <w:rsid w:val="00194D21"/>
    <w:rsid w:val="00194EF0"/>
    <w:rsid w:val="001B35C0"/>
    <w:rsid w:val="001B799A"/>
    <w:rsid w:val="001C3938"/>
    <w:rsid w:val="001D381F"/>
    <w:rsid w:val="001F5A4B"/>
    <w:rsid w:val="00230A6C"/>
    <w:rsid w:val="00233259"/>
    <w:rsid w:val="00276222"/>
    <w:rsid w:val="002922F3"/>
    <w:rsid w:val="002964A0"/>
    <w:rsid w:val="002A7923"/>
    <w:rsid w:val="002B6F93"/>
    <w:rsid w:val="002C7EE4"/>
    <w:rsid w:val="002D0DDD"/>
    <w:rsid w:val="002D14A3"/>
    <w:rsid w:val="002D5D18"/>
    <w:rsid w:val="002F6E5F"/>
    <w:rsid w:val="003037D5"/>
    <w:rsid w:val="0031029C"/>
    <w:rsid w:val="00313C80"/>
    <w:rsid w:val="003246BC"/>
    <w:rsid w:val="003422E0"/>
    <w:rsid w:val="0036702D"/>
    <w:rsid w:val="00391145"/>
    <w:rsid w:val="003D2811"/>
    <w:rsid w:val="003E075F"/>
    <w:rsid w:val="003F341C"/>
    <w:rsid w:val="003F587B"/>
    <w:rsid w:val="00412C8F"/>
    <w:rsid w:val="004154EB"/>
    <w:rsid w:val="00427DB2"/>
    <w:rsid w:val="00432F05"/>
    <w:rsid w:val="004613DB"/>
    <w:rsid w:val="004614FD"/>
    <w:rsid w:val="004913E3"/>
    <w:rsid w:val="004C0F6B"/>
    <w:rsid w:val="0052272B"/>
    <w:rsid w:val="0052346C"/>
    <w:rsid w:val="005262F0"/>
    <w:rsid w:val="00543C34"/>
    <w:rsid w:val="0058023B"/>
    <w:rsid w:val="005A034E"/>
    <w:rsid w:val="005A5102"/>
    <w:rsid w:val="005F2E68"/>
    <w:rsid w:val="0060118F"/>
    <w:rsid w:val="0062103B"/>
    <w:rsid w:val="00624C6A"/>
    <w:rsid w:val="00625B68"/>
    <w:rsid w:val="00626335"/>
    <w:rsid w:val="006431BC"/>
    <w:rsid w:val="0069045A"/>
    <w:rsid w:val="006A5082"/>
    <w:rsid w:val="006E6974"/>
    <w:rsid w:val="006F3C6A"/>
    <w:rsid w:val="006F64CA"/>
    <w:rsid w:val="00720E4C"/>
    <w:rsid w:val="007579D8"/>
    <w:rsid w:val="007B46EF"/>
    <w:rsid w:val="007C3457"/>
    <w:rsid w:val="007C6EE5"/>
    <w:rsid w:val="007E3C9B"/>
    <w:rsid w:val="007E4277"/>
    <w:rsid w:val="007E5C15"/>
    <w:rsid w:val="007F0E87"/>
    <w:rsid w:val="00803B9F"/>
    <w:rsid w:val="00821C37"/>
    <w:rsid w:val="008310AC"/>
    <w:rsid w:val="00840886"/>
    <w:rsid w:val="00843D12"/>
    <w:rsid w:val="0086162E"/>
    <w:rsid w:val="008638A9"/>
    <w:rsid w:val="008647DF"/>
    <w:rsid w:val="00875231"/>
    <w:rsid w:val="0087597D"/>
    <w:rsid w:val="008A4852"/>
    <w:rsid w:val="008A63F0"/>
    <w:rsid w:val="008B35DF"/>
    <w:rsid w:val="008B7AC4"/>
    <w:rsid w:val="008C183B"/>
    <w:rsid w:val="008D23FF"/>
    <w:rsid w:val="008E38C9"/>
    <w:rsid w:val="008E495C"/>
    <w:rsid w:val="0092797E"/>
    <w:rsid w:val="00934EF4"/>
    <w:rsid w:val="0096505A"/>
    <w:rsid w:val="009704F7"/>
    <w:rsid w:val="00980795"/>
    <w:rsid w:val="00991DDC"/>
    <w:rsid w:val="009B3714"/>
    <w:rsid w:val="009C6582"/>
    <w:rsid w:val="009E3EF3"/>
    <w:rsid w:val="009E4D4D"/>
    <w:rsid w:val="00A1296A"/>
    <w:rsid w:val="00A253E7"/>
    <w:rsid w:val="00A3007E"/>
    <w:rsid w:val="00A53199"/>
    <w:rsid w:val="00A64616"/>
    <w:rsid w:val="00A72150"/>
    <w:rsid w:val="00A75436"/>
    <w:rsid w:val="00A96548"/>
    <w:rsid w:val="00B0592C"/>
    <w:rsid w:val="00B06406"/>
    <w:rsid w:val="00B435B5"/>
    <w:rsid w:val="00B558E4"/>
    <w:rsid w:val="00B65033"/>
    <w:rsid w:val="00B73F47"/>
    <w:rsid w:val="00B75527"/>
    <w:rsid w:val="00B903E5"/>
    <w:rsid w:val="00B94C55"/>
    <w:rsid w:val="00B9774A"/>
    <w:rsid w:val="00BA6025"/>
    <w:rsid w:val="00BB5590"/>
    <w:rsid w:val="00BE10EB"/>
    <w:rsid w:val="00BE2340"/>
    <w:rsid w:val="00BE4302"/>
    <w:rsid w:val="00BF6F93"/>
    <w:rsid w:val="00C01B80"/>
    <w:rsid w:val="00C25735"/>
    <w:rsid w:val="00C32076"/>
    <w:rsid w:val="00C57DD2"/>
    <w:rsid w:val="00C63F7B"/>
    <w:rsid w:val="00C72B1B"/>
    <w:rsid w:val="00C97790"/>
    <w:rsid w:val="00CB3F0A"/>
    <w:rsid w:val="00D34E24"/>
    <w:rsid w:val="00D47A33"/>
    <w:rsid w:val="00DA00DC"/>
    <w:rsid w:val="00DB0048"/>
    <w:rsid w:val="00DB607D"/>
    <w:rsid w:val="00DF26C1"/>
    <w:rsid w:val="00E04A29"/>
    <w:rsid w:val="00E20BD0"/>
    <w:rsid w:val="00E2112F"/>
    <w:rsid w:val="00E23441"/>
    <w:rsid w:val="00E25296"/>
    <w:rsid w:val="00E47BE5"/>
    <w:rsid w:val="00E71097"/>
    <w:rsid w:val="00E716D6"/>
    <w:rsid w:val="00E80444"/>
    <w:rsid w:val="00E90ADE"/>
    <w:rsid w:val="00E97DBB"/>
    <w:rsid w:val="00EB4E0B"/>
    <w:rsid w:val="00EE36AA"/>
    <w:rsid w:val="00F1351A"/>
    <w:rsid w:val="00F16006"/>
    <w:rsid w:val="00F23B5C"/>
    <w:rsid w:val="00F26BA1"/>
    <w:rsid w:val="00F40F68"/>
    <w:rsid w:val="00F45064"/>
    <w:rsid w:val="00F91CFE"/>
    <w:rsid w:val="00FA237A"/>
    <w:rsid w:val="00FD05DB"/>
    <w:rsid w:val="00FD4F86"/>
    <w:rsid w:val="00FE41DB"/>
    <w:rsid w:val="00FE7D72"/>
    <w:rsid w:val="0195799F"/>
    <w:rsid w:val="02613D8C"/>
    <w:rsid w:val="02EF7E0E"/>
    <w:rsid w:val="034A267D"/>
    <w:rsid w:val="03FC67DF"/>
    <w:rsid w:val="04F0396F"/>
    <w:rsid w:val="063163AA"/>
    <w:rsid w:val="063F27C2"/>
    <w:rsid w:val="07A1594A"/>
    <w:rsid w:val="0841166C"/>
    <w:rsid w:val="089C0AFA"/>
    <w:rsid w:val="08FF7B7B"/>
    <w:rsid w:val="09285ACE"/>
    <w:rsid w:val="0AA45D39"/>
    <w:rsid w:val="0B1624D0"/>
    <w:rsid w:val="0C007F22"/>
    <w:rsid w:val="0CD87ED8"/>
    <w:rsid w:val="0D450E14"/>
    <w:rsid w:val="0D8D3899"/>
    <w:rsid w:val="0EC05BE3"/>
    <w:rsid w:val="0F7E5BA4"/>
    <w:rsid w:val="0FCC4415"/>
    <w:rsid w:val="11610739"/>
    <w:rsid w:val="13282580"/>
    <w:rsid w:val="159C725A"/>
    <w:rsid w:val="15AB1870"/>
    <w:rsid w:val="163D60BB"/>
    <w:rsid w:val="16447D12"/>
    <w:rsid w:val="1A094DDF"/>
    <w:rsid w:val="1A4B2A40"/>
    <w:rsid w:val="1AB2533C"/>
    <w:rsid w:val="1C8702BD"/>
    <w:rsid w:val="1CEE0196"/>
    <w:rsid w:val="1CFF0465"/>
    <w:rsid w:val="1D5A64F9"/>
    <w:rsid w:val="1DAD2568"/>
    <w:rsid w:val="1DFA5B6A"/>
    <w:rsid w:val="1DFF4BFC"/>
    <w:rsid w:val="1E004EE2"/>
    <w:rsid w:val="1E486F90"/>
    <w:rsid w:val="207316BF"/>
    <w:rsid w:val="20FE4D5C"/>
    <w:rsid w:val="21A8522F"/>
    <w:rsid w:val="22087F28"/>
    <w:rsid w:val="22242C29"/>
    <w:rsid w:val="22A6302E"/>
    <w:rsid w:val="230F17AD"/>
    <w:rsid w:val="235F3E9B"/>
    <w:rsid w:val="23AD4ADA"/>
    <w:rsid w:val="269B7971"/>
    <w:rsid w:val="270708B1"/>
    <w:rsid w:val="28362455"/>
    <w:rsid w:val="293002DE"/>
    <w:rsid w:val="295A2C79"/>
    <w:rsid w:val="29B9417B"/>
    <w:rsid w:val="2A040ADF"/>
    <w:rsid w:val="2C087B47"/>
    <w:rsid w:val="2C362782"/>
    <w:rsid w:val="2C974BB7"/>
    <w:rsid w:val="2CAB6C53"/>
    <w:rsid w:val="2CE42606"/>
    <w:rsid w:val="2E4602B5"/>
    <w:rsid w:val="2FCC1DE6"/>
    <w:rsid w:val="2FE14C0A"/>
    <w:rsid w:val="31BC29D5"/>
    <w:rsid w:val="33092EF1"/>
    <w:rsid w:val="333F072D"/>
    <w:rsid w:val="338006FD"/>
    <w:rsid w:val="3382034A"/>
    <w:rsid w:val="34143D05"/>
    <w:rsid w:val="368D39E2"/>
    <w:rsid w:val="37B93A65"/>
    <w:rsid w:val="39CC5423"/>
    <w:rsid w:val="3A826396"/>
    <w:rsid w:val="3AC952AE"/>
    <w:rsid w:val="3B684234"/>
    <w:rsid w:val="3C9B4C56"/>
    <w:rsid w:val="3CF4510A"/>
    <w:rsid w:val="3DBC6CD6"/>
    <w:rsid w:val="40585592"/>
    <w:rsid w:val="416D574D"/>
    <w:rsid w:val="43920321"/>
    <w:rsid w:val="43A9481C"/>
    <w:rsid w:val="43B7609D"/>
    <w:rsid w:val="45980C03"/>
    <w:rsid w:val="462F190A"/>
    <w:rsid w:val="476629F3"/>
    <w:rsid w:val="47806C3B"/>
    <w:rsid w:val="4A621331"/>
    <w:rsid w:val="4AD00541"/>
    <w:rsid w:val="4AEA6BDB"/>
    <w:rsid w:val="505E051D"/>
    <w:rsid w:val="513E5711"/>
    <w:rsid w:val="51416E14"/>
    <w:rsid w:val="51D40A0A"/>
    <w:rsid w:val="524604A9"/>
    <w:rsid w:val="52A977B1"/>
    <w:rsid w:val="541D6314"/>
    <w:rsid w:val="549E476C"/>
    <w:rsid w:val="552705A6"/>
    <w:rsid w:val="557403BA"/>
    <w:rsid w:val="558E230E"/>
    <w:rsid w:val="58704692"/>
    <w:rsid w:val="589E7213"/>
    <w:rsid w:val="58BF1DD3"/>
    <w:rsid w:val="5B843ADF"/>
    <w:rsid w:val="5F4A27C1"/>
    <w:rsid w:val="609F1C58"/>
    <w:rsid w:val="633656A5"/>
    <w:rsid w:val="64FC2BA2"/>
    <w:rsid w:val="651A142C"/>
    <w:rsid w:val="66620CB4"/>
    <w:rsid w:val="66B507DF"/>
    <w:rsid w:val="67D10074"/>
    <w:rsid w:val="68EF588E"/>
    <w:rsid w:val="698E366A"/>
    <w:rsid w:val="6C1E34CD"/>
    <w:rsid w:val="6D1D07FE"/>
    <w:rsid w:val="6D535020"/>
    <w:rsid w:val="6EB60D7D"/>
    <w:rsid w:val="6FE83A76"/>
    <w:rsid w:val="72131188"/>
    <w:rsid w:val="7265073D"/>
    <w:rsid w:val="732A120C"/>
    <w:rsid w:val="73DC4D10"/>
    <w:rsid w:val="74F7554E"/>
    <w:rsid w:val="75D11E5A"/>
    <w:rsid w:val="75F02185"/>
    <w:rsid w:val="777805DF"/>
    <w:rsid w:val="77CE26A7"/>
    <w:rsid w:val="78F25FED"/>
    <w:rsid w:val="79485D4D"/>
    <w:rsid w:val="7B7325CD"/>
    <w:rsid w:val="7C42214D"/>
    <w:rsid w:val="7C544950"/>
    <w:rsid w:val="7E776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rFonts w:eastAsia="宋体"/>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26"/>
    <w:unhideWhenUsed/>
    <w:qFormat/>
    <w:uiPriority w:val="9"/>
    <w:pPr>
      <w:keepNext/>
      <w:keepLines/>
      <w:spacing w:before="260" w:after="260" w:line="416" w:lineRule="auto"/>
      <w:outlineLvl w:val="2"/>
    </w:pPr>
    <w:rPr>
      <w:rFonts w:asciiTheme="minorHAnsi" w:hAnsiTheme="minorHAnsi" w:eastAsiaTheme="minorEastAsia" w:cstheme="minorBidi"/>
      <w:b/>
      <w:bCs/>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cs="宋体"/>
      <w:sz w:val="24"/>
      <w:szCs w:val="24"/>
      <w:lang w:val="zh-CN" w:bidi="zh-CN"/>
    </w:rPr>
  </w:style>
  <w:style w:type="paragraph" w:styleId="6">
    <w:name w:val="Document Map"/>
    <w:basedOn w:val="1"/>
    <w:link w:val="35"/>
    <w:semiHidden/>
    <w:unhideWhenUsed/>
    <w:qFormat/>
    <w:uiPriority w:val="99"/>
    <w:rPr>
      <w:rFonts w:ascii="Heiti SC Light" w:eastAsia="Heiti SC Light" w:hAnsiTheme="minorHAnsi" w:cstheme="minorBidi"/>
      <w:sz w:val="24"/>
    </w:rPr>
  </w:style>
  <w:style w:type="paragraph" w:styleId="7">
    <w:name w:val="annotation text"/>
    <w:basedOn w:val="1"/>
    <w:link w:val="32"/>
    <w:unhideWhenUsed/>
    <w:qFormat/>
    <w:uiPriority w:val="99"/>
    <w:pPr>
      <w:jc w:val="left"/>
    </w:pPr>
    <w:rPr>
      <w:rFonts w:asciiTheme="minorHAnsi" w:hAnsiTheme="minorHAnsi" w:eastAsiaTheme="minorEastAsia" w:cstheme="minorBidi"/>
      <w:sz w:val="21"/>
      <w:szCs w:val="22"/>
    </w:rPr>
  </w:style>
  <w:style w:type="paragraph" w:styleId="8">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9">
    <w:name w:val="Balloon Text"/>
    <w:basedOn w:val="1"/>
    <w:link w:val="27"/>
    <w:semiHidden/>
    <w:unhideWhenUsed/>
    <w:qFormat/>
    <w:uiPriority w:val="99"/>
    <w:rPr>
      <w:rFonts w:ascii="Heiti SC Light" w:eastAsia="Heiti SC Light" w:hAnsiTheme="minorHAnsi" w:cstheme="minorBidi"/>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widowControl/>
      <w:spacing w:after="100" w:line="259" w:lineRule="auto"/>
      <w:jc w:val="left"/>
    </w:pPr>
    <w:rPr>
      <w:rFonts w:asciiTheme="minorHAnsi" w:hAnsiTheme="minorHAnsi" w:eastAsiaTheme="minorEastAsia"/>
      <w:kern w:val="0"/>
      <w:sz w:val="22"/>
      <w:szCs w:val="22"/>
    </w:rPr>
  </w:style>
  <w:style w:type="paragraph" w:styleId="13">
    <w:name w:val="toc 2"/>
    <w:basedOn w:val="1"/>
    <w:next w:val="1"/>
    <w:unhideWhenUsed/>
    <w:uiPriority w:val="39"/>
    <w:pPr>
      <w:widowControl/>
      <w:spacing w:after="100" w:line="259" w:lineRule="auto"/>
      <w:ind w:left="220"/>
      <w:jc w:val="left"/>
    </w:pPr>
    <w:rPr>
      <w:rFonts w:asciiTheme="minorHAnsi" w:hAnsiTheme="minorHAnsi" w:eastAsiaTheme="minorEastAsia"/>
      <w:kern w:val="0"/>
      <w:sz w:val="22"/>
      <w:szCs w:val="22"/>
    </w:rPr>
  </w:style>
  <w:style w:type="paragraph" w:styleId="14">
    <w:name w:val="annotation subject"/>
    <w:basedOn w:val="7"/>
    <w:next w:val="7"/>
    <w:link w:val="33"/>
    <w:semiHidden/>
    <w:unhideWhenUsed/>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99"/>
    <w:rPr>
      <w:rFonts w:cs="Times New Roman"/>
    </w:rPr>
  </w:style>
  <w:style w:type="character" w:styleId="19">
    <w:name w:val="Hyperlink"/>
    <w:basedOn w:val="17"/>
    <w:unhideWhenUsed/>
    <w:uiPriority w:val="99"/>
    <w:rPr>
      <w:color w:val="0563C1" w:themeColor="hyperlink"/>
      <w:u w:val="single"/>
      <w14:textFill>
        <w14:solidFill>
          <w14:schemeClr w14:val="hlink"/>
        </w14:solidFill>
      </w14:textFill>
    </w:rPr>
  </w:style>
  <w:style w:type="character" w:styleId="20">
    <w:name w:val="annotation reference"/>
    <w:basedOn w:val="17"/>
    <w:semiHidden/>
    <w:unhideWhenUsed/>
    <w:uiPriority w:val="99"/>
    <w:rPr>
      <w:sz w:val="21"/>
      <w:szCs w:val="21"/>
    </w:rPr>
  </w:style>
  <w:style w:type="character" w:customStyle="1" w:styleId="21">
    <w:name w:val="页眉 字符"/>
    <w:basedOn w:val="17"/>
    <w:link w:val="11"/>
    <w:qFormat/>
    <w:uiPriority w:val="99"/>
    <w:rPr>
      <w:rFonts w:ascii="Times New Roman" w:hAnsi="Times New Roman" w:eastAsia="仿宋_GB2312" w:cs="Times New Roman"/>
      <w:kern w:val="2"/>
      <w:sz w:val="18"/>
      <w:szCs w:val="18"/>
    </w:rPr>
  </w:style>
  <w:style w:type="character" w:customStyle="1" w:styleId="22">
    <w:name w:val="页脚 字符"/>
    <w:basedOn w:val="17"/>
    <w:link w:val="10"/>
    <w:qFormat/>
    <w:uiPriority w:val="99"/>
    <w:rPr>
      <w:rFonts w:ascii="Times New Roman" w:hAnsi="Times New Roman" w:eastAsia="仿宋_GB2312" w:cs="Times New Roman"/>
      <w:kern w:val="2"/>
      <w:sz w:val="18"/>
      <w:szCs w:val="18"/>
    </w:rPr>
  </w:style>
  <w:style w:type="paragraph" w:styleId="23">
    <w:name w:val="List Paragraph"/>
    <w:basedOn w:val="1"/>
    <w:qFormat/>
    <w:uiPriority w:val="34"/>
    <w:pPr>
      <w:ind w:firstLine="420" w:firstLineChars="200"/>
    </w:pPr>
  </w:style>
  <w:style w:type="character" w:customStyle="1" w:styleId="24">
    <w:name w:val="标题 1 字符"/>
    <w:basedOn w:val="17"/>
    <w:link w:val="3"/>
    <w:qFormat/>
    <w:uiPriority w:val="0"/>
    <w:rPr>
      <w:rFonts w:ascii="Times New Roman" w:hAnsi="Times New Roman" w:eastAsia="宋体" w:cs="Times New Roman"/>
      <w:b/>
      <w:bCs/>
      <w:kern w:val="44"/>
      <w:sz w:val="44"/>
      <w:szCs w:val="44"/>
    </w:rPr>
  </w:style>
  <w:style w:type="character" w:customStyle="1" w:styleId="25">
    <w:name w:val="标题 2 字符"/>
    <w:basedOn w:val="17"/>
    <w:link w:val="4"/>
    <w:qFormat/>
    <w:uiPriority w:val="9"/>
    <w:rPr>
      <w:rFonts w:asciiTheme="majorHAnsi" w:hAnsiTheme="majorHAnsi" w:eastAsiaTheme="majorEastAsia" w:cstheme="majorBidi"/>
      <w:b/>
      <w:bCs/>
      <w:kern w:val="2"/>
      <w:sz w:val="32"/>
      <w:szCs w:val="32"/>
    </w:rPr>
  </w:style>
  <w:style w:type="character" w:customStyle="1" w:styleId="26">
    <w:name w:val="标题 3 字符"/>
    <w:basedOn w:val="17"/>
    <w:link w:val="5"/>
    <w:qFormat/>
    <w:uiPriority w:val="9"/>
    <w:rPr>
      <w:b/>
      <w:bCs/>
      <w:kern w:val="2"/>
      <w:sz w:val="32"/>
      <w:szCs w:val="32"/>
    </w:rPr>
  </w:style>
  <w:style w:type="character" w:customStyle="1" w:styleId="27">
    <w:name w:val="批注框文本 字符"/>
    <w:basedOn w:val="17"/>
    <w:link w:val="9"/>
    <w:semiHidden/>
    <w:qFormat/>
    <w:uiPriority w:val="99"/>
    <w:rPr>
      <w:rFonts w:ascii="Heiti SC Light" w:eastAsia="Heiti SC Light"/>
      <w:kern w:val="2"/>
      <w:sz w:val="18"/>
      <w:szCs w:val="18"/>
    </w:rPr>
  </w:style>
  <w:style w:type="paragraph" w:customStyle="1" w:styleId="28">
    <w:name w:val="表格正文"/>
    <w:basedOn w:val="1"/>
    <w:next w:val="1"/>
    <w:link w:val="29"/>
    <w:qFormat/>
    <w:uiPriority w:val="0"/>
    <w:pPr>
      <w:snapToGrid w:val="0"/>
      <w:jc w:val="center"/>
    </w:pPr>
    <w:rPr>
      <w:rFonts w:ascii="仿宋" w:hAnsi="仿宋" w:eastAsia="仿宋"/>
      <w:color w:val="C45911"/>
      <w:sz w:val="21"/>
      <w:szCs w:val="30"/>
    </w:rPr>
  </w:style>
  <w:style w:type="character" w:customStyle="1" w:styleId="29">
    <w:name w:val="表格正文 Char"/>
    <w:basedOn w:val="17"/>
    <w:link w:val="28"/>
    <w:qFormat/>
    <w:uiPriority w:val="0"/>
    <w:rPr>
      <w:rFonts w:ascii="仿宋" w:hAnsi="仿宋" w:eastAsia="仿宋" w:cs="Times New Roman"/>
      <w:color w:val="C45911"/>
      <w:kern w:val="2"/>
      <w:sz w:val="21"/>
      <w:szCs w:val="30"/>
    </w:rPr>
  </w:style>
  <w:style w:type="paragraph" w:customStyle="1" w:styleId="30">
    <w:name w:val="表格样式"/>
    <w:basedOn w:val="1"/>
    <w:link w:val="31"/>
    <w:qFormat/>
    <w:uiPriority w:val="0"/>
    <w:pPr>
      <w:widowControl/>
      <w:adjustRightInd w:val="0"/>
      <w:snapToGrid w:val="0"/>
    </w:pPr>
    <w:rPr>
      <w:rFonts w:ascii="仿宋" w:hAnsi="仿宋" w:eastAsia="仿宋" w:cs="仿宋"/>
      <w:sz w:val="21"/>
      <w:szCs w:val="30"/>
    </w:rPr>
  </w:style>
  <w:style w:type="character" w:customStyle="1" w:styleId="31">
    <w:name w:val="表格样式 Char"/>
    <w:basedOn w:val="17"/>
    <w:link w:val="30"/>
    <w:qFormat/>
    <w:uiPriority w:val="0"/>
    <w:rPr>
      <w:rFonts w:ascii="仿宋" w:hAnsi="仿宋" w:eastAsia="仿宋" w:cs="仿宋"/>
      <w:kern w:val="2"/>
      <w:sz w:val="21"/>
      <w:szCs w:val="30"/>
    </w:rPr>
  </w:style>
  <w:style w:type="character" w:customStyle="1" w:styleId="32">
    <w:name w:val="批注文字 字符"/>
    <w:basedOn w:val="17"/>
    <w:link w:val="7"/>
    <w:qFormat/>
    <w:uiPriority w:val="99"/>
    <w:rPr>
      <w:kern w:val="2"/>
      <w:sz w:val="21"/>
      <w:szCs w:val="22"/>
    </w:rPr>
  </w:style>
  <w:style w:type="character" w:customStyle="1" w:styleId="33">
    <w:name w:val="批注主题 字符"/>
    <w:basedOn w:val="32"/>
    <w:link w:val="14"/>
    <w:semiHidden/>
    <w:qFormat/>
    <w:uiPriority w:val="99"/>
    <w:rPr>
      <w:b/>
      <w:bCs/>
      <w:kern w:val="2"/>
      <w:sz w:val="21"/>
      <w:szCs w:val="22"/>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文档结构图 字符"/>
    <w:basedOn w:val="17"/>
    <w:link w:val="6"/>
    <w:semiHidden/>
    <w:qFormat/>
    <w:uiPriority w:val="99"/>
    <w:rPr>
      <w:rFonts w:ascii="Heiti SC Light" w:eastAsia="Heiti SC Light"/>
      <w:kern w:val="2"/>
      <w:sz w:val="24"/>
      <w:szCs w:val="24"/>
    </w:rPr>
  </w:style>
  <w:style w:type="character" w:customStyle="1" w:styleId="36">
    <w:name w:val="5-内文 Char"/>
    <w:link w:val="37"/>
    <w:qFormat/>
    <w:locked/>
    <w:uiPriority w:val="99"/>
    <w:rPr>
      <w:rFonts w:eastAsia="仿宋_GB2312"/>
      <w:sz w:val="28"/>
    </w:rPr>
  </w:style>
  <w:style w:type="paragraph" w:customStyle="1" w:styleId="37">
    <w:name w:val="5-内文"/>
    <w:basedOn w:val="1"/>
    <w:link w:val="36"/>
    <w:qFormat/>
    <w:uiPriority w:val="99"/>
    <w:pPr>
      <w:spacing w:beforeLines="25" w:afterLines="25" w:line="300" w:lineRule="auto"/>
      <w:ind w:firstLine="200" w:firstLineChars="200"/>
    </w:pPr>
    <w:rPr>
      <w:rFonts w:asciiTheme="minorHAnsi" w:hAnsiTheme="minorHAnsi" w:cstheme="minorBidi"/>
      <w:kern w:val="0"/>
      <w:sz w:val="28"/>
      <w:szCs w:val="20"/>
    </w:rPr>
  </w:style>
  <w:style w:type="paragraph" w:customStyle="1" w:styleId="38">
    <w:name w:val="正文方正仿宋"/>
    <w:basedOn w:val="1"/>
    <w:link w:val="39"/>
    <w:qFormat/>
    <w:uiPriority w:val="99"/>
    <w:pPr>
      <w:spacing w:line="560" w:lineRule="exact"/>
      <w:ind w:firstLine="200" w:firstLineChars="200"/>
    </w:pPr>
    <w:rPr>
      <w:rFonts w:ascii="方正仿宋简体" w:hAnsi="方正仿宋简体" w:eastAsia="方正仿宋简体"/>
      <w:b/>
      <w:color w:val="000000"/>
      <w:kern w:val="0"/>
      <w:szCs w:val="20"/>
    </w:rPr>
  </w:style>
  <w:style w:type="character" w:customStyle="1" w:styleId="39">
    <w:name w:val="正文方正仿宋 Char Char"/>
    <w:link w:val="38"/>
    <w:qFormat/>
    <w:locked/>
    <w:uiPriority w:val="99"/>
    <w:rPr>
      <w:rFonts w:ascii="方正仿宋简体" w:hAnsi="方正仿宋简体" w:eastAsia="方正仿宋简体" w:cs="Times New Roman"/>
      <w:b/>
      <w:color w:val="000000"/>
      <w:sz w:val="32"/>
    </w:rPr>
  </w:style>
  <w:style w:type="paragraph" w:customStyle="1" w:styleId="40">
    <w:name w:val="p17"/>
    <w:basedOn w:val="1"/>
    <w:uiPriority w:val="99"/>
    <w:pPr>
      <w:widowControl/>
      <w:jc w:val="left"/>
    </w:pPr>
    <w:rPr>
      <w:rFonts w:ascii="Arial" w:hAnsi="Arial" w:eastAsia="宋体" w:cs="Arial"/>
      <w:b/>
      <w:bCs/>
      <w:kern w:val="0"/>
      <w:sz w:val="40"/>
      <w:szCs w:val="40"/>
    </w:rPr>
  </w:style>
  <w:style w:type="character" w:customStyle="1" w:styleId="41">
    <w:name w:val="fontstyle01"/>
    <w:basedOn w:val="17"/>
    <w:uiPriority w:val="0"/>
    <w:rPr>
      <w:rFonts w:hint="eastAsia" w:ascii="仿宋" w:hAnsi="仿宋" w:eastAsia="仿宋"/>
      <w:color w:val="000000"/>
      <w:sz w:val="22"/>
      <w:szCs w:val="22"/>
    </w:rPr>
  </w:style>
  <w:style w:type="character" w:customStyle="1" w:styleId="42">
    <w:name w:val="fontstyle21"/>
    <w:basedOn w:val="17"/>
    <w:uiPriority w:val="0"/>
    <w:rPr>
      <w:rFonts w:hint="default" w:ascii="TimesNewRomanPSMT" w:hAnsi="TimesNewRomanPSMT"/>
      <w:color w:val="000000"/>
      <w:sz w:val="18"/>
      <w:szCs w:val="18"/>
    </w:rPr>
  </w:style>
  <w:style w:type="paragraph" w:customStyle="1" w:styleId="43">
    <w:name w:val="p0"/>
    <w:basedOn w:val="1"/>
    <w:qFormat/>
    <w:uiPriority w:val="99"/>
    <w:pPr>
      <w:widowControl/>
      <w:spacing w:after="200" w:line="273" w:lineRule="auto"/>
      <w:jc w:val="left"/>
    </w:pPr>
    <w:rPr>
      <w:rFonts w:ascii="Calibri" w:hAnsi="Calibri" w:eastAsia="宋体" w:cs="宋体"/>
      <w:kern w:val="0"/>
      <w:sz w:val="22"/>
      <w:szCs w:val="22"/>
    </w:rPr>
  </w:style>
  <w:style w:type="paragraph" w:customStyle="1" w:styleId="44">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H05\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36AA5-8B0E-4CC5-9641-475E7FEBC9AD}">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Pages>
  <Words>1662</Words>
  <Characters>9480</Characters>
  <Lines>79</Lines>
  <Paragraphs>22</Paragraphs>
  <TotalTime>1</TotalTime>
  <ScaleCrop>false</ScaleCrop>
  <LinksUpToDate>false</LinksUpToDate>
  <CharactersWithSpaces>11120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2018-10-26T02:38:00Z</dcterms:created>
  <dc:creator>msq</dc:creator>
  <cp:lastModifiedBy>而立</cp:lastModifiedBy>
  <dcterms:modified xsi:type="dcterms:W3CDTF">2020-09-30T01:00:39Z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