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25" w:rsidRDefault="00434325" w:rsidP="00434325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20年上半年公开招聘事业单位工作人员岗位条件一览表（市直属）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6"/>
        <w:gridCol w:w="1353"/>
        <w:gridCol w:w="1485"/>
        <w:gridCol w:w="1200"/>
        <w:gridCol w:w="808"/>
        <w:gridCol w:w="598"/>
        <w:gridCol w:w="845"/>
        <w:gridCol w:w="2797"/>
        <w:gridCol w:w="1215"/>
        <w:gridCol w:w="1160"/>
        <w:gridCol w:w="960"/>
        <w:gridCol w:w="1177"/>
      </w:tblGrid>
      <w:tr w:rsidR="00434325" w:rsidTr="00541F0A">
        <w:trPr>
          <w:tblHeader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序号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主管部门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招聘单位名称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招聘岗位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编码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</w:t>
            </w:r>
            <w:r>
              <w:rPr>
                <w:rFonts w:ascii="黑体" w:eastAsia="黑体" w:hAnsi="宋体" w:cs="仿宋_GB2312" w:hint="eastAsia"/>
                <w:sz w:val="20"/>
                <w:szCs w:val="20"/>
              </w:rPr>
              <w:br/>
              <w:t>人数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学历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专　　业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专业技术职务任职资格</w:t>
            </w: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年龄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其它要求</w:t>
            </w: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市示范性综合实践基地管理中心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劳动技术教育教师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200101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环境监测与治理技术/农业环境保护技术/农业电气化与自动化/水环境监测与保护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小学语文教师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200102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汉语言文学/汉语言文学教育/中文教育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小学数学教师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200103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数学与应用数学/应用数学/数学教育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中学语文教师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200104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汉语言文学/汉语言文学教育/汉语言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小学美术教师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200105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中国画与书法/艺术设计/视觉传达设计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广元市树人中学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劳动技术教育教师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200106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环境监测与治理技术/农业环境保护技术/农业电气化与自动化/水环境监测与保护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广元市树人幼儿园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200107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学前教育/幼儿教育/音乐教育/美术教育/舞蹈教育/音乐/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200108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会计/会计学/财务管理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/财务会计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具有初级及以上会计专业技术资格</w:t>
            </w: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0"/>
                <w:szCs w:val="20"/>
              </w:rPr>
              <w:t>具有2年及以上财务工作经历</w:t>
            </w: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《综合知识》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护理学教师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200109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护理学/护理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康复治疗技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术教师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200110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lastRenderedPageBreak/>
              <w:t>康复治疗学/运动康复与健康/康复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lastRenderedPageBreak/>
              <w:t>医学与理疗学/针灸推拿学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lastRenderedPageBreak/>
              <w:t>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档案管理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200111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档案学/档案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《综合知识》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器乐（琵琶）教师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200112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音乐学/音乐表演/中国乐器演奏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专业方向需为琵琶演奏</w:t>
            </w: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建筑经济管理教师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200113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工程管理/工程造价/工程造价管理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语文教师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200114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汉语言文学/汉语言/汉语言文学教育/中国语言文学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200115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数学与应用数学/应用数学/数学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200116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英语/应用英语/英语语言文学/商务英语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思想政治课教师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200117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思想政治教育/科学社会主义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历史教师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200118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历史学/世界史/世界历史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家政专业教师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200119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家政学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计算机专业教师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200120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信息安全/信息安全工程/计算机网络工程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护理专业教师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200121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护理学/护理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中医康复专业教师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200122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中医学/针灸推拿学/中医养生康复/推拿学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23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检验专业教师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200123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医学检验/医学检验技术/卫生检验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建筑专业教师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200124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工程造价/工程造价管理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25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汽修专业教师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200125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汽车制造/汽车服务工程/汽车与拖拉机/汽车维修工程教育/汽车制造/汽车服务工程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26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烹饪专业教师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200126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烹饪与营养教育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/食品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工艺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教育/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食品科学与工程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27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酒店管理专业教师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200127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酒店管理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旅游管理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旅游管理与服务教育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会计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200128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会计学/财务会计/财务管理/金融管理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《综合知识》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美发与形象设计专业教师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200129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ind w:firstLineChars="100" w:firstLine="200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人物形象设计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434325" w:rsidRDefault="00434325" w:rsidP="00434325">
      <w:pPr>
        <w:spacing w:line="480" w:lineRule="exact"/>
        <w:rPr>
          <w:rFonts w:ascii="仿宋_GB2312" w:eastAsia="仿宋_GB2312"/>
          <w:b/>
          <w:sz w:val="32"/>
          <w:szCs w:val="32"/>
        </w:rPr>
      </w:pPr>
    </w:p>
    <w:p w:rsidR="00434325" w:rsidRDefault="00434325" w:rsidP="00434325">
      <w:pPr>
        <w:spacing w:line="48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48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48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20年上半年公开招聘事业单位工作人员岗位条件一览表（利州区）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5"/>
        <w:gridCol w:w="1397"/>
        <w:gridCol w:w="1399"/>
        <w:gridCol w:w="987"/>
        <w:gridCol w:w="1059"/>
        <w:gridCol w:w="503"/>
        <w:gridCol w:w="840"/>
        <w:gridCol w:w="4348"/>
        <w:gridCol w:w="505"/>
        <w:gridCol w:w="840"/>
        <w:gridCol w:w="627"/>
        <w:gridCol w:w="1114"/>
      </w:tblGrid>
      <w:tr w:rsidR="00434325" w:rsidTr="00541F0A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　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小学语文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小学数学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数学/基础数学/应用数学/计算数学/数学与应用数学/信息与计算科学/数学教育/数理基础科学/概率论与数理统计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小学语文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教师（乡镇学校）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大专及以上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/初等教育/小学教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25周岁及以下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小学数学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教师（乡镇学校）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大专及以上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数学/基础数学/应用数学/计算数学/数学与应用数学/信息与计算科学/数学教育/数理基础科学/概率论与数理统计/初等教育/小学教育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25周岁及以下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初中语文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初中数学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数学/基础数学/应用数学/计算数学/数学与应用数学/信息与计算科学/数学教育/数理基础科学/概率论与数理统计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初中政治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200207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思想政治教育/政治学/政治经济学/政治学与行政学/政治学理论/中外政治制度/科学社会主义与国际共产主义运动/国际政治/国际政治经济学/马克思主义中国化研究/马克思主义发展史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/>
          <w:b/>
          <w:w w:val="78"/>
          <w:sz w:val="44"/>
          <w:szCs w:val="44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20年上半年公开招聘事业单位工作人员岗位条件一览表（昭化区）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11"/>
        <w:gridCol w:w="1111"/>
        <w:gridCol w:w="1111"/>
        <w:gridCol w:w="715"/>
        <w:gridCol w:w="715"/>
        <w:gridCol w:w="715"/>
        <w:gridCol w:w="3883"/>
        <w:gridCol w:w="600"/>
        <w:gridCol w:w="601"/>
        <w:gridCol w:w="1500"/>
        <w:gridCol w:w="625"/>
        <w:gridCol w:w="930"/>
      </w:tblGrid>
      <w:tr w:rsidR="00434325" w:rsidTr="00541F0A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　业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其它要求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小学语文教师1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4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丁家小学、陈江小学、虎跳小学、昭化初级中学、白果小学、王家小学各1名。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小学语文教师2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4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张家小学2名、黄龙小学3名。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小学数学教师1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丁家小学、张家小学、虎跳小学、昭化初级中学、白果小学各1名。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小学数学教师2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2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王家小学、晋贤小学、文村小学各1名；观音小学2名。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初中数学教师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民盟烛光中学、柏林沟小学、文村小学各1名。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昭化职业高级中学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高中数学教师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小学思品教师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马克思主义理论/马克思主义基本原理/马克思主义发展史/马克思主义中国化研究/国外马克思主义研究/政治学理论/政治学/思想政治教育/科学社会主义/中国共产党党史/中国共产党历史/科学社会主义与国际共产主义运动/中国革命史与中国共产党党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虎跳小学、白果小学、王家小学各1名。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幼儿教师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大专及以上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学前教育/学前教育学/幼儿教育/音乐教育/体育教育/美术教育/舞蹈教育/艺术教育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8"/>
                <w:sz w:val="20"/>
                <w:szCs w:val="20"/>
              </w:rPr>
              <w:t>柏林沟小学、晋贤小学、清水小学、太公小学、张家小学各1名。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卫子初级中学（乡镇学校）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初中体育教师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1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4"/>
                <w:sz w:val="20"/>
                <w:szCs w:val="20"/>
              </w:rPr>
              <w:t>体育教育/运动训练/运动科学/武术与民族传统体育/运动人体科学/运动康复与健康/体育管理/武术/运动人体科学/体育教育训练学/体育硕士专业（体育教学、运动训练、竞赛组织、社会体育指导）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晋贤小学（乡镇学校）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小学体育教师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1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4"/>
                <w:sz w:val="20"/>
                <w:szCs w:val="20"/>
              </w:rPr>
              <w:t>体育教育/运动训练/运动科学/武术与民族传统体育/运动人体科学/运动康复与健康/体育管理/武术/运动人体科学/体育教育训练学/体育硕士专业（体育教学、运动训练、竞赛组织、社会体育指导）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清水小学（乡镇学校）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初中语文教师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8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</w:t>
            </w:r>
            <w:r>
              <w:rPr>
                <w:rFonts w:ascii="仿宋" w:eastAsia="仿宋" w:hAnsi="仿宋" w:hint="eastAsia"/>
                <w:spacing w:val="-8"/>
                <w:sz w:val="20"/>
                <w:szCs w:val="20"/>
              </w:rPr>
              <w:lastRenderedPageBreak/>
              <w:t>教育/比较文学与世界文学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射箭小学（乡镇学校）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小学音乐教师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音乐学/作曲与作曲技术理论/音乐表演/舞蹈学/舞蹈表演/舞蹈编导/音乐科技与艺术/指挥/舞蹈教育/音乐与舞蹈学/艺术硕士专业（音乐，舞蹈）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黄龙小学（乡镇学校）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小学美术教师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绘画/美术学/中国画/油画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/版画/中国画与书法/书法学/艺术硕士专业（美术）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磨滩镇小新小学（乡镇学校）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小学科学教师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生物科学/生物技术//生物科学与生物技术/植物学/动物学/生物学/物理学/应用物理学/声学/物理学教育，/光学/光学工程/化学/应用化学/化学教育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昭化职业高级中学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机械加工教师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机械设计制造及其自动化/材料成型及控制工程/机械工程及自动化/制造自动化与测控技术/机械设计及制造/机械制造及自动化/机械工程 /机械设计及理论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20年上半年公开招聘事业单位工作人员岗位条件一览表（朝天区）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288"/>
        <w:gridCol w:w="1103"/>
        <w:gridCol w:w="1009"/>
        <w:gridCol w:w="721"/>
        <w:gridCol w:w="721"/>
        <w:gridCol w:w="721"/>
        <w:gridCol w:w="3263"/>
        <w:gridCol w:w="736"/>
        <w:gridCol w:w="736"/>
        <w:gridCol w:w="1389"/>
        <w:gridCol w:w="965"/>
        <w:gridCol w:w="965"/>
      </w:tblGrid>
      <w:tr w:rsidR="00434325" w:rsidTr="00541F0A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　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院校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其它要求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乡镇中小学校、幼儿园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幼儿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200401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pacing w:val="-14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曾家幼儿园、平溪小学1名。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/>
                <w:spacing w:val="-14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幼儿园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幼儿教师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大豪幼儿园1名/城区幼儿园2名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道德与法治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思想政治教育/政治和思想品德教育/马克思主义基本原理/马克思主义理论与思想政治教育/马克思主义理论/中国近现代史基本问题研究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曾家小学、两河小学、中子实验学校、羊木小学各1名。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道德与法治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10"/>
                <w:sz w:val="20"/>
                <w:szCs w:val="20"/>
              </w:rPr>
              <w:t>马克思主义基本原理/马克思主义理论与思想政治教育/马克思主义理论/思想政治教育/中国近现代史基本问题研究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曾家中学、大滩中学各1名。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初中英语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英语/英语语言文学/英语教育/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英语语言文学/翻译/国际经济与贸易英语/商贸英语/商务英语/应用英语/英语翻译/英汉笔译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曾家中学、两河小学各1名。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10"/>
                <w:sz w:val="20"/>
                <w:szCs w:val="20"/>
              </w:rPr>
              <w:t>小安乡小学</w:t>
            </w:r>
            <w:r>
              <w:rPr>
                <w:rFonts w:ascii="仿宋_GB2312" w:eastAsia="仿宋_GB2312" w:hAnsi="仿宋" w:hint="eastAsia"/>
                <w:spacing w:val="-10"/>
                <w:sz w:val="20"/>
                <w:szCs w:val="20"/>
              </w:rPr>
              <w:lastRenderedPageBreak/>
              <w:t>（乡镇学校）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小学英语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200406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英语/英语语言文学/英语教育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/应用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lastRenderedPageBreak/>
              <w:t>英语/实用英语/商务英语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体育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0"/>
                <w:szCs w:val="20"/>
              </w:rPr>
              <w:t>体育教学/运动训练/竞赛组织/社会体育指导/体育学/体育教育/民族传统体育/民族传统体育学/竞技体育/社会体育/体育保健/体育装备工程/体育产业管理/体育场馆管理/体育教育训练学/体育人文社会学/体育服务与管理/运动训练/武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中子实验学校、转斗小学各1名。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音乐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音乐学/作曲与作曲技术理论/音乐表演/舞蹈学/舞蹈表演/舞蹈编导/音乐科技与艺术/指挥/键盘乐器演奏/弦乐器演奏/打击乐器演奏/中国乐器演奏/乐器修造艺术/音乐音响导演/舞蹈史与舞蹈理论/舞蹈教育/音乐与舞蹈学/ 艺术硕士专业（音乐/舞蹈）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李家小学、汪家小学、临溪小学、羊木小学、东溪河小学、文安小学各1名。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小学语文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汉语言/汉语言文学/中国语言文化/应用语言学/中国语言文学/对外汉语/语言学及应用语言学/汉语言文字学/中国现当代文学/中国古代文学/小学教育/语文教育/综合文科教育/汉语/初等教育/汉语国际教育/播音与主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曾家小学、宣河小学、西北小学各1名。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小学数学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数学与应用数学/数理基础科学/信息与计算科学/数学/基础数学/计算数学/概率论与数理统计/应用数学/小学教育/数学教育/综合理科教育/初等教育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两河小学、大滩小学、鱼洞小学、青林各1名。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10"/>
                <w:sz w:val="20"/>
                <w:szCs w:val="20"/>
              </w:rPr>
              <w:t>麻柳乡小学（乡镇学校）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初中物理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理论物理/声学/光学/无线电物理/物理学/应用物理学/物理学教育/物理教育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/>
          <w:b/>
          <w:sz w:val="32"/>
          <w:szCs w:val="32"/>
        </w:rPr>
      </w:pPr>
    </w:p>
    <w:p w:rsidR="00434325" w:rsidRDefault="00434325" w:rsidP="00434325">
      <w:pPr>
        <w:spacing w:line="600" w:lineRule="exact"/>
        <w:jc w:val="center"/>
        <w:rPr>
          <w:rFonts w:ascii="宋体" w:hAnsi="宋体" w:cs="宋体"/>
          <w:szCs w:val="21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20年上半年公开招聘事业单位工作人员岗位条件一览表（青川县）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5"/>
        <w:gridCol w:w="1285"/>
        <w:gridCol w:w="1286"/>
        <w:gridCol w:w="1048"/>
        <w:gridCol w:w="692"/>
        <w:gridCol w:w="692"/>
        <w:gridCol w:w="692"/>
        <w:gridCol w:w="3781"/>
        <w:gridCol w:w="593"/>
        <w:gridCol w:w="670"/>
        <w:gridCol w:w="624"/>
        <w:gridCol w:w="1326"/>
        <w:gridCol w:w="930"/>
      </w:tblGrid>
      <w:tr w:rsidR="00434325" w:rsidTr="00541F0A">
        <w:trPr>
          <w:tblHeader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序号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主管部门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招聘单位名称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招聘岗位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编码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人数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学历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专业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毕业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院校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年龄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其它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要求</w:t>
            </w: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备注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/>
                <w:sz w:val="20"/>
                <w:szCs w:val="20"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青川中学校1（城区学校）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高中数学教师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数学/基础数学/数理基础科学/应用数学/计算数学/数学与应用数学/信息与计算科学/数学教育/概率论与数理统计/数学教育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青川中学校2（城区学校）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高中生物教师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生物科学/生物技术/生物信息学/生物信息技术/生物科学与生物技术/生物学/动物学/植物学/应用生物科学/应用生物教育/生物教育/细胞生物学/发育生物学/生物化学与分子生物学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青川中学校3（城区学校）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心理学教师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心理健康教育/基础心理学/发展与教育心理学/应用心理学/应用心理/基础心理学/认知神经科学/心理学/心理咨询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乡镇初级中学校1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初中语文教师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汉语/汉语言/汉语言文学/中国语言文化/应用语言学/中文/中文教育/中国语言文学/文秘教育/语文教育/对外汉语/语言学及应用语言学/汉语言文字学/文学/中国现当代文学/中国古代文学/中国少数民族语言文学/比较文学与世界文学/汉语国际教育/汉语国际教育硕士/文秘/文秘学/初等教育（语文方向） /综合文科教育（语文方向）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蒿溪民族学校（初中部）1名；大院民族学校（初中部）1名。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5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乡镇初级中学校2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初中数学教师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200505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数学教育/数学与应用数学/数学/基础数学/应用数学/信息与计算科学/计算数学/数理基础科学/概率论与数理统计/初等教育（数学方向）/综合理科教育（数学方向）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乔庄初级中学校1名；蒿溪民族学校（初中部）1名；大院民族学校（初中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lastRenderedPageBreak/>
              <w:t>部）1名。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建峰乡中心小学初中部（乡镇学校）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初中英语教师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200506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英语/英语教育/初等教育(英语方向）/综合文科教育(英语方向）/应用英语/英语语言文学/商务英语/旅游英语/外贸英语/商贸英语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7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乔庄初级中学校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初中政治教师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200507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政治学理论/中外政治制度/中共党史/国际政治/国际关系/民族政治学/政治与国际研究/政治学与行政学/国际事务与国际关系/政治学/国际政治经济学/国际文化交流/国际事务/思想政治教育/政治和思想品德教育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8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房石九年制学校1（乡镇学校）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初中化学教师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200508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化学教育/化学/无机化学/分析化学/有机化学/物理化学/高分子化学与物理/化学生物学/环境化学/电化学/催化化学/物构化学/农药学/材料物流与化学/放射化学/化学信息/应用化学/分子科学与工程/初等教育（化学方向）/综合理科教育（化学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9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房石九年制学校2（乡镇学校）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初中物理教师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200509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应用物理学/物理学/物理教育/理论物理/粒子物理与原子核物理/原子与分子物理/等离子体物理/凝聚态物理/声学/光学/无线电物理/初等教育（物理方向）/综合理科教育（物理方向）/物理学教育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10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乡镇小学校1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小学语文教师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200510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/汉语言/汉语言文学/中国语言文化/应用语言学/中文/中文教育/中国语言文学/文秘教育/语文教育/对外汉语/语言学及应用语言学/汉语言文字学/文学/中国现当代文学/中国古代文学/中国少数民族语言文学/比较文学与世界文学/汉语国际教育/汉语国际教育硕士/文秘/文秘学/初等教育（语文方向）/小学教育（语文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lastRenderedPageBreak/>
              <w:t>方向）/综合文科教育（语文方向）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乔庄小学校1名；建峰乡中心小学校1名；凉水九年制学校1名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乡镇小学校2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小学数学教师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数学教育/数学与应用数学/数学/基础数学/应用数学/信息与计算科学/计算数学/数理基础科学/概率论与数理统计/初等教育（数学方向）/小学教育（数学方向）/综合理科教育（数学方向）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40" w:lineRule="exact"/>
              <w:jc w:val="center"/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乔庄镇中心小学校2名；青溪镇中心小学校1名；观音店乡中心小学校1名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12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乡镇小学校3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小学英语教师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英语/英语教育/应用英语/英语语言文学/商务英语/旅游英语/外贸英语/商贸英语/初等教育（英语方向）/综合文科教育（英语方向）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40" w:lineRule="exact"/>
              <w:jc w:val="center"/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乔庄小学校1名；木鱼镇中心小学校1名；青溪镇中心小学校2名；乐安寺乡中心小学校1名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13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沙州镇中心小学校（乡镇学校）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小学音乐教师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音乐教育/音乐/舞蹈学/音乐与舞蹈学/ 音乐学/作曲与作曲技术理论/音乐表演/舞蹈表演/舞蹈编导/音乐科技与艺术/键盘乐器演奏/弦乐器演奏/打击乐器演奏/中国乐器演奏/舞蹈教育/音乐表演/舞蹈表演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骑马乡中心小学校（乡镇学校）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小学科学教师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科学教育/科学技术与社会/科学教学论/现代科学技术/科学/生物科学/地理科学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物理学教育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15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姚渡镇中心小学校（乡镇学校）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小学政治教师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200515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政治学理论/中外政治制度/中共党史/国际政治/国际关系/民族政治学/政治与国际研究/政治学与行政学/国际事务与国际关系/政治学/国际政治经济学/国际文化交流/国际事务/思想政治教育/政治和思想品德教育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16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尚品幼儿园（城区学校）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幼儿体育教师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200516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体育教育训练学/体育硕士专业(体育教学、运动训练、竞赛组织、社会体育指导)/体育教育/社会体育/社会体育指导与管理/武术与民族传统体育/民族传统体育/运动训练/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武术/体育/竞技体育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擅长足球运动</w:t>
            </w: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城区幼儿园（城区学校）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200517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学前教育/学前教育学/幼儿教育/音乐学/音乐教育/音乐科技与艺术/音乐表演/表演/表演艺术/舞蹈表演/舞蹈学/舞蹈教育/舞蹈编导/艺术教育/艺术设计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乔庄幼儿园1名；尚品幼儿园3名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18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乡镇幼儿园（</w:t>
            </w:r>
            <w:r w:rsidR="00740A88">
              <w:rPr>
                <w:rFonts w:ascii="仿宋_GB2312" w:eastAsia="仿宋_GB2312" w:hAnsi="宋体" w:cs="仿宋_GB2312" w:hint="eastAsia"/>
                <w:sz w:val="20"/>
                <w:szCs w:val="20"/>
              </w:rPr>
              <w:t>乡镇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200518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学前教育/学前教育学/幼儿教育/音乐学/音乐教育/音乐科技与艺术/音乐表演/表演/表演艺术/舞蹈表演/舞蹈学/舞蹈教育/舞蹈编导/艺术教育/艺术设计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青溪正泰幼儿园1名；房石镇幼儿园2名；竹园幼儿园1名；木鱼镇幼儿园2名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3B673E" w:rsidRDefault="003B673E"/>
    <w:sectPr w:rsidR="003B673E" w:rsidSect="004343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AA" w:rsidRDefault="00834BAA" w:rsidP="00434325">
      <w:r>
        <w:separator/>
      </w:r>
    </w:p>
  </w:endnote>
  <w:endnote w:type="continuationSeparator" w:id="1">
    <w:p w:rsidR="00834BAA" w:rsidRDefault="00834BAA" w:rsidP="0043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AA" w:rsidRDefault="00834BAA" w:rsidP="00434325">
      <w:r>
        <w:separator/>
      </w:r>
    </w:p>
  </w:footnote>
  <w:footnote w:type="continuationSeparator" w:id="1">
    <w:p w:rsidR="00834BAA" w:rsidRDefault="00834BAA" w:rsidP="00434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325"/>
    <w:rsid w:val="001B4072"/>
    <w:rsid w:val="003B673E"/>
    <w:rsid w:val="00434325"/>
    <w:rsid w:val="00740A88"/>
    <w:rsid w:val="0083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72"/>
    <w:pPr>
      <w:widowControl w:val="0"/>
      <w:jc w:val="both"/>
    </w:pPr>
  </w:style>
  <w:style w:type="paragraph" w:styleId="2">
    <w:name w:val="heading 2"/>
    <w:link w:val="2Char"/>
    <w:qFormat/>
    <w:rsid w:val="00434325"/>
    <w:pPr>
      <w:outlineLvl w:val="1"/>
    </w:pPr>
    <w:rPr>
      <w:rFonts w:ascii="Calibri" w:eastAsia="宋体" w:hAnsi="Calibri" w:cs="Times New Roman"/>
      <w:b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34325"/>
    <w:rPr>
      <w:sz w:val="18"/>
      <w:szCs w:val="18"/>
    </w:rPr>
  </w:style>
  <w:style w:type="paragraph" w:styleId="a4">
    <w:name w:val="footer"/>
    <w:basedOn w:val="a"/>
    <w:link w:val="Char0"/>
    <w:unhideWhenUsed/>
    <w:rsid w:val="0043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34325"/>
    <w:rPr>
      <w:sz w:val="18"/>
      <w:szCs w:val="18"/>
    </w:rPr>
  </w:style>
  <w:style w:type="character" w:customStyle="1" w:styleId="2Char">
    <w:name w:val="标题 2 Char"/>
    <w:basedOn w:val="a0"/>
    <w:link w:val="2"/>
    <w:rsid w:val="00434325"/>
    <w:rPr>
      <w:rFonts w:ascii="Calibri" w:eastAsia="宋体" w:hAnsi="Calibri" w:cs="Times New Roman"/>
      <w:b/>
      <w:kern w:val="0"/>
      <w:sz w:val="17"/>
      <w:szCs w:val="17"/>
    </w:rPr>
  </w:style>
  <w:style w:type="character" w:styleId="a5">
    <w:name w:val="page number"/>
    <w:basedOn w:val="a0"/>
    <w:rsid w:val="00434325"/>
  </w:style>
  <w:style w:type="paragraph" w:customStyle="1" w:styleId="a6">
    <w:name w:val="常规"/>
    <w:basedOn w:val="a"/>
    <w:rsid w:val="00434325"/>
    <w:pPr>
      <w:widowControl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1">
    <w:name w:val="样式1"/>
    <w:basedOn w:val="a"/>
    <w:rsid w:val="00434325"/>
    <w:pPr>
      <w:widowControl/>
      <w:adjustRightInd w:val="0"/>
      <w:snapToGrid w:val="0"/>
      <w:spacing w:after="200" w:line="550" w:lineRule="exact"/>
      <w:jc w:val="center"/>
    </w:pPr>
    <w:rPr>
      <w:rFonts w:ascii="方正小标宋简体" w:eastAsia="方正小标宋简体" w:hAnsi="Tahoma" w:cs="Times New Roman"/>
      <w:b/>
      <w:kern w:val="0"/>
      <w:sz w:val="44"/>
      <w:szCs w:val="44"/>
    </w:rPr>
  </w:style>
  <w:style w:type="table" w:styleId="a7">
    <w:name w:val="Table Grid"/>
    <w:basedOn w:val="a1"/>
    <w:rsid w:val="004343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1690</Words>
  <Characters>9637</Characters>
  <Application>Microsoft Office Word</Application>
  <DocSecurity>0</DocSecurity>
  <Lines>80</Lines>
  <Paragraphs>22</Paragraphs>
  <ScaleCrop>false</ScaleCrop>
  <Company>china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3</cp:revision>
  <dcterms:created xsi:type="dcterms:W3CDTF">2020-05-14T03:17:00Z</dcterms:created>
  <dcterms:modified xsi:type="dcterms:W3CDTF">2020-05-14T09:54:00Z</dcterms:modified>
</cp:coreProperties>
</file>