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C3" w:rsidRDefault="001431C3" w:rsidP="001431C3">
      <w:pPr>
        <w:spacing w:line="576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1431C3" w:rsidRDefault="001431C3" w:rsidP="001431C3">
      <w:pPr>
        <w:spacing w:line="320" w:lineRule="exact"/>
        <w:rPr>
          <w:rFonts w:ascii="仿宋_GB2312" w:eastAsia="仿宋_GB2312" w:hint="eastAsia"/>
          <w:sz w:val="24"/>
        </w:rPr>
      </w:pPr>
    </w:p>
    <w:p w:rsidR="001431C3" w:rsidRDefault="001431C3" w:rsidP="001431C3">
      <w:pPr>
        <w:spacing w:line="576" w:lineRule="exact"/>
        <w:ind w:leftChars="400" w:left="840" w:rightChars="400" w:right="84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广元市部分直属事业单位</w:t>
      </w:r>
      <w:r>
        <w:rPr>
          <w:rFonts w:ascii="方正小标宋简体" w:eastAsia="方正小标宋简体"/>
          <w:b/>
          <w:sz w:val="44"/>
          <w:szCs w:val="44"/>
        </w:rPr>
        <w:t>2020</w:t>
      </w:r>
      <w:r>
        <w:rPr>
          <w:rFonts w:ascii="方正小标宋简体" w:eastAsia="方正小标宋简体" w:hint="eastAsia"/>
          <w:b/>
          <w:sz w:val="44"/>
          <w:szCs w:val="44"/>
        </w:rPr>
        <w:t>年公开考核招聘疫情防控卫生专业技术人员岗位条件一览表</w:t>
      </w:r>
    </w:p>
    <w:p w:rsidR="001431C3" w:rsidRDefault="001431C3" w:rsidP="001431C3">
      <w:pPr>
        <w:spacing w:line="320" w:lineRule="exact"/>
        <w:rPr>
          <w:rFonts w:ascii="仿宋_GB2312" w:eastAsia="仿宋_GB2312" w:hint="eastAsia"/>
          <w:sz w:val="24"/>
        </w:rPr>
      </w:pPr>
    </w:p>
    <w:tbl>
      <w:tblPr>
        <w:tblW w:w="13810" w:type="dxa"/>
        <w:jc w:val="center"/>
        <w:tblCellMar>
          <w:left w:w="28" w:type="dxa"/>
          <w:right w:w="28" w:type="dxa"/>
        </w:tblCellMar>
        <w:tblLook w:val="0000"/>
      </w:tblPr>
      <w:tblGrid>
        <w:gridCol w:w="434"/>
        <w:gridCol w:w="900"/>
        <w:gridCol w:w="900"/>
        <w:gridCol w:w="1415"/>
        <w:gridCol w:w="552"/>
        <w:gridCol w:w="553"/>
        <w:gridCol w:w="720"/>
        <w:gridCol w:w="720"/>
        <w:gridCol w:w="2122"/>
        <w:gridCol w:w="1016"/>
        <w:gridCol w:w="1016"/>
        <w:gridCol w:w="978"/>
        <w:gridCol w:w="808"/>
        <w:gridCol w:w="1676"/>
      </w:tblGrid>
      <w:tr w:rsidR="001431C3" w:rsidTr="000B2D72">
        <w:trPr>
          <w:tblHeader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岗位编码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学位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　　　业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spacing w:val="-1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spacing w:val="-10"/>
                <w:kern w:val="0"/>
                <w:szCs w:val="21"/>
              </w:rPr>
              <w:t>专业技术职务任职资格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执（职）业资格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　　注</w:t>
            </w:r>
          </w:p>
        </w:tc>
      </w:tr>
      <w:tr w:rsidR="001431C3" w:rsidTr="000B2D72">
        <w:trPr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市卫生健康委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spacing w:val="-12"/>
                <w:w w:val="9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2"/>
                <w:w w:val="90"/>
                <w:kern w:val="0"/>
                <w:szCs w:val="21"/>
              </w:rPr>
              <w:t>市中心医院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呼吸及危重症病科医师（专技岗位）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0101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内科学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具备三甲综合医院工作经历</w:t>
            </w:r>
          </w:p>
        </w:tc>
      </w:tr>
      <w:tr w:rsidR="001431C3" w:rsidTr="000B2D72">
        <w:trPr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市卫生健康委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spacing w:val="-12"/>
                <w:w w:val="9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2"/>
                <w:w w:val="90"/>
                <w:kern w:val="0"/>
                <w:szCs w:val="21"/>
              </w:rPr>
              <w:t>市中心医院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ICU（重症医学科）医师（专技岗位）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0102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急诊医学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具备三甲综合医院工作经历</w:t>
            </w:r>
          </w:p>
        </w:tc>
      </w:tr>
      <w:tr w:rsidR="001431C3" w:rsidTr="000B2D72">
        <w:trPr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市卫生健康委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spacing w:val="-12"/>
                <w:w w:val="9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2"/>
                <w:w w:val="90"/>
                <w:kern w:val="0"/>
                <w:szCs w:val="21"/>
              </w:rPr>
              <w:t>市中心医院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bookmarkStart w:id="0" w:name="RANGE_D6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医院感染管理（管理岗位）</w:t>
            </w:r>
            <w:bookmarkEnd w:id="0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0103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儿少卫生与妇幼保健学/公共卫生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具备三甲综合医院工作经历</w:t>
            </w:r>
          </w:p>
        </w:tc>
      </w:tr>
      <w:tr w:rsidR="001431C3" w:rsidTr="000B2D72">
        <w:trPr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市卫生健康委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市第一人民医院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感染科医师（专技岗位）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0104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内科学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副主任医师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具有相应执业医师资格证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45周岁及以下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具备三甲综合医院工作经历</w:t>
            </w:r>
          </w:p>
        </w:tc>
      </w:tr>
      <w:tr w:rsidR="001431C3" w:rsidTr="000B2D72">
        <w:trPr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市卫生健康委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市第一人民医院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感染科医师（专技岗位）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0105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内科学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具有相应执业医师资格证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具备三甲综合医院工作经历</w:t>
            </w:r>
          </w:p>
        </w:tc>
      </w:tr>
      <w:tr w:rsidR="001431C3" w:rsidTr="000B2D72">
        <w:trPr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市卫生健康委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市第一人民医院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重症医学科（专技岗位）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0106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主治医师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具有相应执业医师资格证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具备三甲综合医院工作经历</w:t>
            </w:r>
          </w:p>
        </w:tc>
      </w:tr>
      <w:tr w:rsidR="001431C3" w:rsidTr="000B2D72">
        <w:trPr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市卫生健康委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重症医学科（专技岗位）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0107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临床医学/内科学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主治医师及以上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Cs w:val="21"/>
              </w:rPr>
              <w:t>具有执业医师资格证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二甲及以上医疗保健机构从事呼吸内科方向临床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工作3年及以上</w:t>
            </w:r>
          </w:p>
        </w:tc>
      </w:tr>
      <w:tr w:rsidR="001431C3" w:rsidTr="000B2D72">
        <w:trPr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市卫生健康委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重症医学科（专技岗位）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0108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临床医学/急诊医学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主治医师及以上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Cs w:val="21"/>
              </w:rPr>
              <w:t>具有执业医师资格证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二甲及以上医疗保健机构从事急诊临床工作3年及以上</w:t>
            </w:r>
          </w:p>
        </w:tc>
      </w:tr>
      <w:tr w:rsidR="001431C3" w:rsidTr="000B2D72">
        <w:trPr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市卫生健康委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市妇幼保健院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重症医学科（专技岗位）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0109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护理学/护理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高中起点全日制大专学历及以上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主管护师及以上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6"/>
                <w:kern w:val="0"/>
                <w:szCs w:val="21"/>
              </w:rPr>
              <w:t>具有护理执业资格证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取得ICU、PICU、NICU和急诊等专科护理培训合格证，取得护士规范化培训合格证优先，二甲及以上医院从事临床护理工作3年以上。</w:t>
            </w:r>
          </w:p>
        </w:tc>
      </w:tr>
      <w:tr w:rsidR="001431C3" w:rsidTr="000B2D72">
        <w:trPr>
          <w:trHeight w:val="714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市卫生健康委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spacing w:val="-16"/>
                <w:w w:val="95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6"/>
                <w:w w:val="95"/>
                <w:kern w:val="0"/>
                <w:szCs w:val="21"/>
              </w:rPr>
              <w:t>市疾病预防控制中心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疾病控制（专技岗位）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学士及以上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30周岁及以下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  <w:tr w:rsidR="001431C3" w:rsidTr="000B2D72">
        <w:trPr>
          <w:trHeight w:val="86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市卫生健康委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spacing w:val="-16"/>
                <w:w w:val="95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16"/>
                <w:w w:val="95"/>
                <w:kern w:val="0"/>
                <w:szCs w:val="21"/>
              </w:rPr>
              <w:t>市疾病预防控制中心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检验检测（专技岗位）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0111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学士及以上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卫生检验/卫生检验与检疫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30周岁及以下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1C3" w:rsidRDefault="001431C3" w:rsidP="000B2D72">
            <w:pPr>
              <w:widowControl/>
              <w:spacing w:line="260" w:lineRule="exact"/>
              <w:rPr>
                <w:rFonts w:ascii="仿宋_GB2312" w:eastAsia="仿宋_GB2312" w:cs="宋体" w:hint="eastAsia"/>
                <w:kern w:val="0"/>
                <w:szCs w:val="21"/>
              </w:rPr>
            </w:pPr>
          </w:p>
        </w:tc>
      </w:tr>
    </w:tbl>
    <w:p w:rsidR="001431C3" w:rsidRDefault="001431C3" w:rsidP="001431C3">
      <w:pPr>
        <w:spacing w:line="320" w:lineRule="exact"/>
        <w:rPr>
          <w:rFonts w:ascii="仿宋_GB2312" w:eastAsia="仿宋_GB2312" w:hint="eastAsia"/>
          <w:sz w:val="24"/>
        </w:rPr>
      </w:pPr>
    </w:p>
    <w:p w:rsidR="001431C3" w:rsidRDefault="001431C3" w:rsidP="001431C3">
      <w:pPr>
        <w:spacing w:line="320" w:lineRule="exact"/>
        <w:rPr>
          <w:rFonts w:ascii="仿宋_GB2312" w:eastAsia="仿宋_GB2312" w:hint="eastAsia"/>
          <w:sz w:val="24"/>
        </w:rPr>
      </w:pPr>
    </w:p>
    <w:p w:rsidR="001431C3" w:rsidRDefault="001431C3" w:rsidP="001431C3">
      <w:pPr>
        <w:spacing w:line="320" w:lineRule="exact"/>
        <w:rPr>
          <w:rFonts w:ascii="仿宋_GB2312" w:eastAsia="仿宋_GB2312" w:hint="eastAsia"/>
          <w:sz w:val="24"/>
        </w:rPr>
      </w:pPr>
    </w:p>
    <w:p w:rsidR="001431C3" w:rsidRDefault="001431C3" w:rsidP="001431C3">
      <w:pPr>
        <w:spacing w:line="320" w:lineRule="exact"/>
        <w:rPr>
          <w:rFonts w:ascii="仿宋_GB2312" w:eastAsia="仿宋_GB2312" w:hint="eastAsia"/>
          <w:sz w:val="24"/>
        </w:rPr>
      </w:pPr>
    </w:p>
    <w:p w:rsidR="001431C3" w:rsidRDefault="001431C3" w:rsidP="001431C3">
      <w:pPr>
        <w:spacing w:line="320" w:lineRule="exact"/>
        <w:rPr>
          <w:rFonts w:ascii="仿宋_GB2312" w:eastAsia="仿宋_GB2312" w:hint="eastAsia"/>
          <w:sz w:val="24"/>
        </w:rPr>
      </w:pPr>
    </w:p>
    <w:p w:rsidR="001431C3" w:rsidRDefault="001431C3" w:rsidP="001431C3">
      <w:pPr>
        <w:spacing w:line="320" w:lineRule="exact"/>
        <w:rPr>
          <w:rFonts w:ascii="仿宋_GB2312" w:eastAsia="仿宋_GB2312" w:hint="eastAsia"/>
          <w:sz w:val="24"/>
        </w:rPr>
      </w:pPr>
    </w:p>
    <w:p w:rsidR="001431C3" w:rsidRDefault="001431C3" w:rsidP="001431C3">
      <w:pPr>
        <w:spacing w:line="320" w:lineRule="exact"/>
        <w:rPr>
          <w:rFonts w:ascii="仿宋_GB2312" w:eastAsia="仿宋_GB2312" w:hint="eastAsia"/>
          <w:sz w:val="24"/>
        </w:rPr>
      </w:pPr>
    </w:p>
    <w:p w:rsidR="008B389B" w:rsidRDefault="008B389B"/>
    <w:sectPr w:rsidR="008B389B" w:rsidSect="001431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9B" w:rsidRDefault="008B389B" w:rsidP="001431C3">
      <w:r>
        <w:separator/>
      </w:r>
    </w:p>
  </w:endnote>
  <w:endnote w:type="continuationSeparator" w:id="1">
    <w:p w:rsidR="008B389B" w:rsidRDefault="008B389B" w:rsidP="00143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9B" w:rsidRDefault="008B389B" w:rsidP="001431C3">
      <w:r>
        <w:separator/>
      </w:r>
    </w:p>
  </w:footnote>
  <w:footnote w:type="continuationSeparator" w:id="1">
    <w:p w:rsidR="008B389B" w:rsidRDefault="008B389B" w:rsidP="00143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1C3"/>
    <w:rsid w:val="001431C3"/>
    <w:rsid w:val="008B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1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>china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2020-02-27T09:50:00Z</dcterms:created>
  <dcterms:modified xsi:type="dcterms:W3CDTF">2020-02-27T09:51:00Z</dcterms:modified>
</cp:coreProperties>
</file>