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B6" w:rsidRDefault="00AD21B6" w:rsidP="00AD21B6">
      <w:pPr>
        <w:spacing w:line="576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D21B6" w:rsidRDefault="00AD21B6" w:rsidP="00AD21B6">
      <w:pPr>
        <w:spacing w:line="2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D21B6" w:rsidRDefault="00AD21B6" w:rsidP="00AD21B6">
      <w:pPr>
        <w:spacing w:line="576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四川省社会保险网上业务开通参保单位申请表</w:t>
      </w:r>
    </w:p>
    <w:p w:rsidR="00AD21B6" w:rsidRDefault="00AD21B6" w:rsidP="00AD21B6">
      <w:pPr>
        <w:spacing w:line="2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4"/>
        <w:gridCol w:w="423"/>
        <w:gridCol w:w="426"/>
      </w:tblGrid>
      <w:tr w:rsidR="00AD21B6" w:rsidTr="00AD21B6">
        <w:trPr>
          <w:trHeight w:val="515"/>
          <w:jc w:val="center"/>
        </w:trPr>
        <w:tc>
          <w:tcPr>
            <w:tcW w:w="91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21B6" w:rsidRDefault="00AD21B6">
            <w:pPr>
              <w:spacing w:line="280" w:lineRule="exac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申请须知：</w:t>
            </w:r>
          </w:p>
          <w:p w:rsidR="00AD21B6" w:rsidRDefault="00AD21B6">
            <w:pPr>
              <w:spacing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1.申请人需提供有效身份证（复印件加盖单位公章）；『新办』和『变更』业务提交此表并加盖单位公章。</w:t>
            </w:r>
          </w:p>
        </w:tc>
      </w:tr>
      <w:tr w:rsidR="00AD21B6" w:rsidTr="00AD21B6">
        <w:trPr>
          <w:trHeight w:val="214"/>
          <w:jc w:val="center"/>
        </w:trPr>
        <w:tc>
          <w:tcPr>
            <w:tcW w:w="9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pStyle w:val="1"/>
              <w:numPr>
                <w:ilvl w:val="0"/>
                <w:numId w:val="1"/>
              </w:numPr>
              <w:spacing w:line="280" w:lineRule="exact"/>
              <w:ind w:left="0" w:firstLineChars="0" w:firstLine="0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shd w:val="clear" w:color="auto" w:fill="7F7F7F"/>
              </w:rPr>
              <w:t xml:space="preserve">用户信息                                                                                     </w:t>
            </w:r>
          </w:p>
        </w:tc>
      </w:tr>
      <w:tr w:rsidR="00AD21B6" w:rsidTr="00AD21B6">
        <w:trPr>
          <w:trHeight w:val="1204"/>
          <w:jc w:val="center"/>
        </w:trPr>
        <w:tc>
          <w:tcPr>
            <w:tcW w:w="9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单位性质：  □ 企业    □ 机关/事业单位    □ 社会团体     □ 其他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AD21B6" w:rsidRDefault="00AD21B6">
            <w:pPr>
              <w:spacing w:line="280" w:lineRule="exact"/>
              <w:jc w:val="left"/>
              <w:rPr>
                <w:rFonts w:ascii="宋体" w:hAnsi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单位名称：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单位电话：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      </w:t>
            </w:r>
          </w:p>
          <w:p w:rsidR="00AD21B6" w:rsidRDefault="00AD21B6">
            <w:pPr>
              <w:spacing w:line="280" w:lineRule="exact"/>
              <w:jc w:val="left"/>
              <w:rPr>
                <w:rFonts w:ascii="宋体" w:hAnsi="宋体" w:hint="eastAsia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统一社会信用代码号：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机构代码（其他）：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      </w:t>
            </w:r>
          </w:p>
          <w:p w:rsidR="00AD21B6" w:rsidRDefault="00AD21B6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单位社保编号：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二级单位名称：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                               </w:t>
            </w:r>
          </w:p>
        </w:tc>
      </w:tr>
      <w:tr w:rsidR="00AD21B6" w:rsidTr="00AD21B6">
        <w:trPr>
          <w:trHeight w:val="201"/>
          <w:jc w:val="center"/>
        </w:trPr>
        <w:tc>
          <w:tcPr>
            <w:tcW w:w="9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B6" w:rsidRDefault="00AD21B6" w:rsidP="00D4285F">
            <w:pPr>
              <w:pStyle w:val="1"/>
              <w:numPr>
                <w:ilvl w:val="0"/>
                <w:numId w:val="1"/>
              </w:numPr>
              <w:spacing w:line="280" w:lineRule="exact"/>
              <w:ind w:left="402" w:hangingChars="200" w:hanging="402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shd w:val="clear" w:color="auto" w:fill="7F7F7F"/>
              </w:rPr>
              <w:t xml:space="preserve">经办人信息                                                                                 </w:t>
            </w:r>
          </w:p>
        </w:tc>
      </w:tr>
      <w:tr w:rsidR="00AD21B6" w:rsidTr="00AD21B6">
        <w:trPr>
          <w:trHeight w:val="461"/>
          <w:jc w:val="center"/>
        </w:trPr>
        <w:tc>
          <w:tcPr>
            <w:tcW w:w="91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本单位授权_____________为以下人员办理本单位的社会保险网上业务的申请或维护事宜。</w:t>
            </w: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联系手机：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开通功能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 参保□ 企保待遇□ 机保待遇   □ 工伤待遇</w:t>
            </w: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联系手机：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开通功能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 参保□ 企保待遇□ 机保待遇   □ 工伤待遇</w:t>
            </w: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联系手机：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开通功能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 参保□ 企保待遇□ 机保待遇   □ 工伤待遇</w:t>
            </w: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联系手机：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开通功能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 参保□ 企保待遇□ 机保待遇   □ 工伤待遇</w:t>
            </w: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联系手机：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邮箱：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</w:p>
        </w:tc>
      </w:tr>
      <w:tr w:rsidR="00AD21B6" w:rsidTr="00AD21B6">
        <w:trPr>
          <w:trHeight w:val="3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开通功能</w:t>
            </w:r>
          </w:p>
        </w:tc>
        <w:tc>
          <w:tcPr>
            <w:tcW w:w="76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B6" w:rsidRDefault="00AD21B6" w:rsidP="00D4285F">
            <w:pPr>
              <w:spacing w:beforeLines="10" w:afterLines="10" w:line="28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□ 参保□ 企保待遇□ 机保待遇   □ 工伤待遇</w:t>
            </w:r>
          </w:p>
        </w:tc>
      </w:tr>
      <w:tr w:rsidR="00AD21B6" w:rsidTr="00AD21B6">
        <w:trPr>
          <w:trHeight w:val="1270"/>
          <w:jc w:val="center"/>
        </w:trPr>
        <w:tc>
          <w:tcPr>
            <w:tcW w:w="9185" w:type="dxa"/>
            <w:gridSpan w:val="19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AD21B6" w:rsidRDefault="00AD21B6">
            <w:pPr>
              <w:spacing w:line="280" w:lineRule="exac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申请单位在此郑重申明：</w:t>
            </w:r>
          </w:p>
          <w:p w:rsidR="00AD21B6" w:rsidRDefault="00AD21B6">
            <w:pPr>
              <w:spacing w:line="280" w:lineRule="exac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以上申请信息真实有效。</w:t>
            </w:r>
          </w:p>
          <w:p w:rsidR="00AD21B6" w:rsidRDefault="00AD21B6">
            <w:pPr>
              <w:spacing w:line="280" w:lineRule="exact"/>
              <w:ind w:right="1500" w:firstLineChars="2900" w:firstLine="58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单位盖章：</w:t>
            </w:r>
          </w:p>
          <w:p w:rsidR="00AD21B6" w:rsidRDefault="00AD21B6">
            <w:pPr>
              <w:wordWrap w:val="0"/>
              <w:spacing w:line="280" w:lineRule="exact"/>
              <w:jc w:val="righ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申请日期：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AD21B6" w:rsidTr="00AD21B6">
        <w:trPr>
          <w:trHeight w:val="1224"/>
          <w:jc w:val="center"/>
        </w:trPr>
        <w:tc>
          <w:tcPr>
            <w:tcW w:w="9185" w:type="dxa"/>
            <w:gridSpan w:val="19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B6" w:rsidRDefault="00AD21B6">
            <w:pPr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社保经办机构</w:t>
            </w:r>
          </w:p>
          <w:p w:rsidR="00AD21B6" w:rsidRDefault="00AD21B6">
            <w:pPr>
              <w:spacing w:line="280" w:lineRule="exact"/>
              <w:ind w:firstLineChars="50" w:firstLine="100"/>
              <w:jc w:val="lef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受理意见：     </w:t>
            </w: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□ 审核通过         □ </w:t>
            </w:r>
            <w:r>
              <w:rPr>
                <w:rFonts w:ascii="宋体" w:hAnsi="宋体" w:hint="eastAsia"/>
                <w:sz w:val="20"/>
                <w:szCs w:val="20"/>
              </w:rPr>
              <w:t>不通过 </w:t>
            </w:r>
          </w:p>
          <w:p w:rsidR="00AD21B6" w:rsidRDefault="00AD21B6">
            <w:pPr>
              <w:spacing w:line="280" w:lineRule="exac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                             社保经办机构开通网上业务确认（章）</w:t>
            </w:r>
          </w:p>
          <w:p w:rsidR="00AD21B6" w:rsidRDefault="00AD21B6">
            <w:pPr>
              <w:spacing w:line="280" w:lineRule="exact"/>
              <w:jc w:val="righ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年       月       日</w:t>
            </w:r>
          </w:p>
        </w:tc>
      </w:tr>
    </w:tbl>
    <w:p w:rsidR="00AD21B6" w:rsidRDefault="00AD21B6" w:rsidP="00AD21B6">
      <w:pPr>
        <w:spacing w:line="160" w:lineRule="exac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2A6922" w:rsidRDefault="002A6922"/>
    <w:sectPr w:rsidR="002A6922" w:rsidSect="002A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8E1"/>
    <w:multiLevelType w:val="multilevel"/>
    <w:tmpl w:val="482056C6"/>
    <w:lvl w:ilvl="0">
      <w:start w:val="1"/>
      <w:numFmt w:val="upperRoman"/>
      <w:suff w:val="space"/>
      <w:lvlText w:val="%1.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cs="Times New Roman"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cs="Times New Roman"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宋体" w:eastAsia="宋体" w:hAnsi="宋体"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cs="Times New Roman"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cs="Times New Roman"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宋体" w:eastAsia="宋体" w:hAnsi="宋体" w:cs="Times New Roman"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1B6"/>
    <w:rsid w:val="002A6922"/>
    <w:rsid w:val="00A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B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D21B6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ldm</dc:creator>
  <cp:lastModifiedBy>ldm</cp:lastModifiedBy>
  <cp:revision>1</cp:revision>
  <dcterms:created xsi:type="dcterms:W3CDTF">2020-02-10T08:25:00Z</dcterms:created>
  <dcterms:modified xsi:type="dcterms:W3CDTF">2020-02-10T08:25:00Z</dcterms:modified>
</cp:coreProperties>
</file>