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6D" w:rsidRPr="00403E0D" w:rsidRDefault="00622B6D" w:rsidP="00622B6D">
      <w:pPr>
        <w:spacing w:line="576" w:lineRule="exact"/>
        <w:rPr>
          <w:rFonts w:ascii="黑体" w:eastAsia="黑体" w:hint="eastAsia"/>
          <w:b/>
          <w:sz w:val="32"/>
          <w:szCs w:val="32"/>
        </w:rPr>
      </w:pPr>
      <w:r w:rsidRPr="00403E0D">
        <w:rPr>
          <w:rFonts w:ascii="黑体" w:eastAsia="黑体" w:hint="eastAsia"/>
          <w:b/>
          <w:sz w:val="32"/>
          <w:szCs w:val="32"/>
        </w:rPr>
        <w:t>附件1</w:t>
      </w:r>
    </w:p>
    <w:p w:rsidR="00622B6D" w:rsidRPr="00403E0D" w:rsidRDefault="00622B6D" w:rsidP="00622B6D">
      <w:pPr>
        <w:spacing w:line="576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403E0D">
        <w:rPr>
          <w:rFonts w:ascii="方正小标宋简体" w:eastAsia="方正小标宋简体" w:hint="eastAsia"/>
          <w:b/>
          <w:sz w:val="44"/>
          <w:szCs w:val="44"/>
        </w:rPr>
        <w:t>广元市直参公单位2019年下半年公开选调岗位条件一览表</w:t>
      </w:r>
    </w:p>
    <w:p w:rsidR="00622B6D" w:rsidRPr="00403E0D" w:rsidRDefault="00622B6D" w:rsidP="00622B6D">
      <w:pPr>
        <w:spacing w:line="300" w:lineRule="exact"/>
        <w:rPr>
          <w:rFonts w:ascii="宋体" w:hAnsi="宋体"/>
          <w:b/>
          <w:sz w:val="20"/>
          <w:szCs w:val="20"/>
        </w:rPr>
      </w:pPr>
    </w:p>
    <w:tbl>
      <w:tblPr>
        <w:tblW w:w="14896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0"/>
        <w:gridCol w:w="1285"/>
        <w:gridCol w:w="1685"/>
        <w:gridCol w:w="1215"/>
        <w:gridCol w:w="990"/>
        <w:gridCol w:w="596"/>
        <w:gridCol w:w="904"/>
        <w:gridCol w:w="6296"/>
        <w:gridCol w:w="1505"/>
      </w:tblGrid>
      <w:tr w:rsidR="00622B6D" w:rsidRPr="00403E0D" w:rsidTr="00852B5B">
        <w:trPr>
          <w:trHeight w:val="513"/>
          <w:tblHeader/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黑体" w:eastAsia="黑体" w:hAnsi="宋体"/>
                <w:b/>
                <w:bCs/>
                <w:sz w:val="20"/>
                <w:szCs w:val="20"/>
              </w:rPr>
            </w:pPr>
            <w:r w:rsidRPr="00403E0D">
              <w:rPr>
                <w:rFonts w:ascii="黑体" w:eastAsia="黑体" w:hAnsi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黑体" w:eastAsia="黑体" w:hAnsi="宋体"/>
                <w:b/>
                <w:bCs/>
                <w:sz w:val="20"/>
                <w:szCs w:val="20"/>
              </w:rPr>
            </w:pPr>
            <w:r w:rsidRPr="00403E0D">
              <w:rPr>
                <w:rFonts w:ascii="黑体" w:eastAsia="黑体" w:hAnsi="宋体" w:hint="eastAsia"/>
                <w:b/>
                <w:bCs/>
                <w:sz w:val="20"/>
                <w:szCs w:val="20"/>
              </w:rPr>
              <w:t>主管部门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黑体" w:eastAsia="黑体" w:hAnsi="宋体"/>
                <w:b/>
                <w:bCs/>
                <w:sz w:val="20"/>
                <w:szCs w:val="20"/>
              </w:rPr>
            </w:pPr>
            <w:r w:rsidRPr="00403E0D">
              <w:rPr>
                <w:rFonts w:ascii="黑体" w:eastAsia="黑体" w:hAnsi="宋体" w:hint="eastAsia"/>
                <w:b/>
                <w:bCs/>
                <w:sz w:val="20"/>
                <w:szCs w:val="20"/>
              </w:rPr>
              <w:t>选调单位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黑体" w:eastAsia="黑体" w:hAnsi="宋体"/>
                <w:b/>
                <w:bCs/>
                <w:sz w:val="20"/>
                <w:szCs w:val="20"/>
              </w:rPr>
            </w:pPr>
            <w:r w:rsidRPr="00403E0D">
              <w:rPr>
                <w:rFonts w:ascii="黑体" w:eastAsia="黑体" w:hAnsi="宋体" w:hint="eastAsia"/>
                <w:b/>
                <w:bCs/>
                <w:sz w:val="20"/>
                <w:szCs w:val="20"/>
              </w:rPr>
              <w:t>选调岗位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黑体" w:eastAsia="黑体" w:hAnsi="宋体"/>
                <w:b/>
                <w:bCs/>
                <w:sz w:val="20"/>
                <w:szCs w:val="20"/>
              </w:rPr>
            </w:pPr>
            <w:r w:rsidRPr="00403E0D">
              <w:rPr>
                <w:rFonts w:ascii="黑体" w:eastAsia="黑体" w:hAnsi="宋体" w:hint="eastAsia"/>
                <w:b/>
                <w:bCs/>
                <w:sz w:val="20"/>
                <w:szCs w:val="20"/>
              </w:rPr>
              <w:t>岗位编码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黑体" w:eastAsia="黑体" w:hAnsi="宋体"/>
                <w:b/>
                <w:bCs/>
                <w:sz w:val="20"/>
                <w:szCs w:val="20"/>
              </w:rPr>
            </w:pPr>
            <w:r w:rsidRPr="00403E0D">
              <w:rPr>
                <w:rFonts w:ascii="黑体" w:eastAsia="黑体" w:hAnsi="宋体" w:hint="eastAsia"/>
                <w:b/>
                <w:bCs/>
                <w:sz w:val="20"/>
                <w:szCs w:val="20"/>
              </w:rPr>
              <w:t>选调人数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黑体" w:eastAsia="黑体" w:hAnsi="宋体"/>
                <w:b/>
                <w:bCs/>
                <w:sz w:val="20"/>
                <w:szCs w:val="20"/>
              </w:rPr>
            </w:pPr>
            <w:r w:rsidRPr="00403E0D">
              <w:rPr>
                <w:rFonts w:ascii="黑体" w:eastAsia="黑体" w:hAnsi="宋体" w:hint="eastAsia"/>
                <w:b/>
                <w:bCs/>
                <w:sz w:val="20"/>
                <w:szCs w:val="20"/>
              </w:rPr>
              <w:t>选调对象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黑体" w:eastAsia="黑体" w:hAnsi="宋体"/>
                <w:b/>
                <w:bCs/>
                <w:sz w:val="20"/>
                <w:szCs w:val="20"/>
              </w:rPr>
            </w:pPr>
            <w:r w:rsidRPr="00403E0D">
              <w:rPr>
                <w:rFonts w:ascii="黑体" w:eastAsia="黑体" w:hAnsi="宋体" w:hint="eastAsia"/>
                <w:b/>
                <w:bCs/>
                <w:sz w:val="20"/>
                <w:szCs w:val="20"/>
              </w:rPr>
              <w:t>选　调　条　件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黑体" w:eastAsia="黑体" w:hAnsi="宋体"/>
                <w:b/>
                <w:bCs/>
                <w:sz w:val="20"/>
                <w:szCs w:val="20"/>
              </w:rPr>
            </w:pPr>
            <w:r w:rsidRPr="00403E0D">
              <w:rPr>
                <w:rFonts w:ascii="黑体" w:eastAsia="黑体" w:hAnsi="宋体" w:hint="eastAsia"/>
                <w:b/>
                <w:bCs/>
                <w:sz w:val="20"/>
                <w:szCs w:val="20"/>
              </w:rPr>
              <w:t>备　注</w:t>
            </w:r>
          </w:p>
        </w:tc>
      </w:tr>
      <w:tr w:rsidR="00622B6D" w:rsidRPr="00403E0D" w:rsidTr="00852B5B">
        <w:trPr>
          <w:trHeight w:val="762"/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市委组织部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广元市党员教育管理服务中心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综合管理（三级主任科员及以下）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190000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公务员、参公人员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1.35周岁及以下；2.全日制普通高校本科及以上学历，学士及以上学位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具有组织人事工作经历者优先</w:t>
            </w:r>
          </w:p>
        </w:tc>
      </w:tr>
      <w:tr w:rsidR="00622B6D" w:rsidRPr="00403E0D" w:rsidTr="00852B5B">
        <w:trPr>
          <w:trHeight w:val="704"/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市委宣传部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市互联网信息中心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综合管理（三级主任科员及以下）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190000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1.30周岁及以下；2.全日制普通高校本科及以上学历，学士及以上学位3.中共党员（含预备党员）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；</w:t>
            </w: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4.新闻学、法学、哲学、汉语言文学等相关专业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较适合男性（经常夜间值班）</w:t>
            </w:r>
          </w:p>
        </w:tc>
      </w:tr>
      <w:tr w:rsidR="00622B6D" w:rsidRPr="00403E0D" w:rsidTr="00852B5B">
        <w:trPr>
          <w:trHeight w:val="788"/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市委编办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市事业单位登记服务中心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1900003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1.30周岁及以下；2.全日制普通高校本科及以上学历，学士及以上学位3.汉语言文学、新闻学、行政管理专业4.具有1年以上文秘及相关工作经验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622B6D" w:rsidRPr="00403E0D" w:rsidTr="00852B5B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4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市委老干部局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市老干部休养所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1900004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1.全日制普通高校本科及以上学历，学士及以上学位2.公共管理专业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622B6D" w:rsidRPr="00403E0D" w:rsidTr="00852B5B">
        <w:trPr>
          <w:trHeight w:val="965"/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5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市国家保密局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市密钥管理中心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综合管理（三级主任科员及以下）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1900005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公务员、参公人员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1.30周岁及以下；2.全日制普通高校本科及以上学历，学士及以上学位3.计算机及网络通信及相关专业4.取得初级以上会计专业技术资格职称5.中共党员或共青团员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622B6D" w:rsidRPr="00403E0D" w:rsidTr="00852B5B">
        <w:trPr>
          <w:trHeight w:val="482"/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6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市政府办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市政府驻成都办事处（1）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1900006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1.35周岁及以下；2.本科及以上学历，学士及以上学位3.文秘专业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622B6D" w:rsidRPr="00403E0D" w:rsidTr="00852B5B">
        <w:trPr>
          <w:trHeight w:val="501"/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7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市政府办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市政府驻成都办事处（2）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1900007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1.35周岁及以下；2.本科及以上学历，学士及以上学位3.旅游专业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622B6D" w:rsidRPr="00403E0D" w:rsidTr="00852B5B">
        <w:trPr>
          <w:trHeight w:val="826"/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市政府办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市政府驻成都办事处（3）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1900008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1.35周岁及以下；2.本科及以上学历，学士及以上学位3.财会专业4.取得助理会计师及以上职称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622B6D" w:rsidRPr="00403E0D" w:rsidTr="00852B5B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市政府办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市政府驻成都办事处（4）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1900009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1.35周岁及以下；2.本科及以上学历，学士及以上学位3.政治专业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622B6D" w:rsidRPr="00403E0D" w:rsidTr="00852B5B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市经信局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市节能监察中心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1900010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1.35周岁及以下；2.全日制普通高校本科及以上学历，学士及以上学位3.能源与环境专业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622B6D" w:rsidRPr="00403E0D" w:rsidTr="00852B5B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11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市司法局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市法律援助中心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1900011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1.35周岁及以下；2.本科及以上学历3.具有法律职业资格证书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622B6D" w:rsidRPr="00403E0D" w:rsidTr="00852B5B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市财政局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pacing w:val="-14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4"/>
                <w:sz w:val="20"/>
                <w:szCs w:val="20"/>
              </w:rPr>
              <w:t>市财政国库支付中心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1900012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公务员、参公人员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1.35周岁及以下；2.全日制普通高校本科及以上学历，学士及以上学位3.税务、法律、工商管理及相关专业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有基层财政、税务工作经历优先</w:t>
            </w:r>
          </w:p>
        </w:tc>
      </w:tr>
      <w:tr w:rsidR="00622B6D" w:rsidRPr="00403E0D" w:rsidTr="00852B5B">
        <w:trPr>
          <w:trHeight w:val="645"/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市人社局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市就业服务管理局（1）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1900013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1.全日制普通高校本科及以上学历，学士及以上学位2.会计学专业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622B6D" w:rsidRPr="00403E0D" w:rsidTr="00852B5B">
        <w:trPr>
          <w:trHeight w:val="645"/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14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市人社局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市就业服务管理局（2）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1900014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1.全日制普通高校本科及以上学历，学士及以上学位2.计算机及应用专业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622B6D" w:rsidRPr="00403E0D" w:rsidTr="00852B5B">
        <w:trPr>
          <w:trHeight w:val="645"/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15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市人社局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市就业服务管理局（3）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1900015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1.全日制普通高校本科及以上学历，学士及以上学位2.汉语言文学专业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622B6D" w:rsidRPr="00403E0D" w:rsidTr="00852B5B">
        <w:trPr>
          <w:trHeight w:val="645"/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16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市人社局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市社会保险事业管理局（1）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1900016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1.全日制普通高校本科及以上学历，学士及以上学位2.社会保障专业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622B6D" w:rsidRPr="00403E0D" w:rsidTr="00852B5B">
        <w:trPr>
          <w:trHeight w:val="645"/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17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市人社局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市社会保险事业管理局（2）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1900017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1.全日制普通高校本科及以上学历，学士及以上学位2.临床医学专业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622B6D" w:rsidRPr="00403E0D" w:rsidTr="00852B5B">
        <w:trPr>
          <w:trHeight w:val="645"/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18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市人社局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市社会保险事业管理局（3）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1900018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1.全日制普通高校本科及以上学历，学士及以上学位2.会计学专业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622B6D" w:rsidRPr="00403E0D" w:rsidTr="00852B5B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市人社局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市社会保险事业管</w:t>
            </w:r>
            <w:r w:rsidRPr="00403E0D">
              <w:rPr>
                <w:rFonts w:ascii="宋体" w:hAnsi="宋体" w:hint="eastAsia"/>
                <w:b/>
                <w:sz w:val="20"/>
                <w:szCs w:val="20"/>
              </w:rPr>
              <w:lastRenderedPageBreak/>
              <w:t>理局（4）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lastRenderedPageBreak/>
              <w:t>综合管理（一</w:t>
            </w:r>
            <w:r w:rsidRPr="00403E0D">
              <w:rPr>
                <w:rFonts w:ascii="宋体" w:hAnsi="宋体" w:hint="eastAsia"/>
                <w:b/>
                <w:sz w:val="20"/>
                <w:szCs w:val="20"/>
              </w:rPr>
              <w:lastRenderedPageBreak/>
              <w:t>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lastRenderedPageBreak/>
              <w:t>1900019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公务员、</w:t>
            </w:r>
            <w:r w:rsidRPr="00403E0D">
              <w:rPr>
                <w:rFonts w:ascii="宋体" w:hAnsi="宋体" w:hint="eastAsia"/>
                <w:b/>
                <w:sz w:val="20"/>
                <w:szCs w:val="20"/>
              </w:rPr>
              <w:lastRenderedPageBreak/>
              <w:t>参公人员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lastRenderedPageBreak/>
              <w:t>1.全日制普通高校本科及以上学历，学士及以上学位2.计算机及应用专</w:t>
            </w:r>
            <w:r w:rsidRPr="00403E0D">
              <w:rPr>
                <w:rFonts w:ascii="宋体" w:hAnsi="宋体" w:hint="eastAsia"/>
                <w:b/>
                <w:sz w:val="20"/>
                <w:szCs w:val="20"/>
              </w:rPr>
              <w:lastRenderedPageBreak/>
              <w:t>业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622B6D" w:rsidRPr="00403E0D" w:rsidTr="00852B5B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市人社局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市机关事业单位社会保险局（1）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1900020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1.全日制普通高校本科及以上学历，学士及以上学位2.会计学专业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622B6D" w:rsidRPr="00403E0D" w:rsidTr="00852B5B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21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市人社局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市机关事业单位社会保险局（2）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1900021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1.全日制普通高校本科及以上学历，学士及以上学位2.审计学专业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622B6D" w:rsidRPr="00403E0D" w:rsidTr="00852B5B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市人社局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市劳动人事争议仲裁院（1）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1900022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1.全日制普通高校本科及以上学历，学士及以上学位2.法学或民商法学专业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622B6D" w:rsidRPr="00403E0D" w:rsidTr="00852B5B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市人社局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市劳动人事争议仲裁院（2）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1900023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1.全</w:t>
            </w:r>
            <w:r w:rsidRPr="00403E0D">
              <w:rPr>
                <w:rFonts w:ascii="宋体" w:hAnsi="宋体" w:hint="eastAsia"/>
                <w:b/>
                <w:spacing w:val="-6"/>
                <w:sz w:val="20"/>
                <w:szCs w:val="20"/>
              </w:rPr>
              <w:t>日制普通高校本科及以上学历，学士及以上学位2.法律专业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622B6D" w:rsidRPr="00403E0D" w:rsidTr="00852B5B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24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市水利局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市水土保持委员会办公室（1）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1900024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1.35周岁及以下；2.本科及以上学历3.计算机科学与技术、网络工程、数字媒体技术、软件工程专业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622B6D" w:rsidRPr="00403E0D" w:rsidTr="00852B5B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25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市水利局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市水土保持委员会办公室（2）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1900025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1.35周岁及以下；2.本科及以上学历3.会计学、财务管理、审计学、税务学、财政学专业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622B6D" w:rsidRPr="00403E0D" w:rsidTr="00852B5B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26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市水利局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市水土保持委员会办公室（3）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1900026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1.35周岁及以下；2.本科及以上学历3.法学、思想政治教育、汉语言文学、新闻学、传播学、档案学、信息资源管理、秘书学、经济管理专业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622B6D" w:rsidRPr="00403E0D" w:rsidTr="00852B5B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27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市农业农村局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市农村能源管理办公室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1900027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公务员、参公人员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1.35周岁及以下；2.本科及以上学历3.汉语言文学专业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622B6D" w:rsidRPr="00403E0D" w:rsidTr="00852B5B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28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市应急管理局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pacing w:val="-14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4"/>
                <w:sz w:val="20"/>
                <w:szCs w:val="20"/>
              </w:rPr>
              <w:t>市防震减灾服务中心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1900028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1.35周岁及以下；2.全日制普通高校本科及以上学历，学士及以上学位3.取得初级以上会计专业技术资格职称4.从事财会管理工作满5年以上5.财务管理、会计专业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较适合男性（经常夜间值班和野外作业）</w:t>
            </w:r>
          </w:p>
        </w:tc>
      </w:tr>
      <w:tr w:rsidR="00622B6D" w:rsidRPr="00403E0D" w:rsidTr="00852B5B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市医疗保障局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pacing w:val="-14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4"/>
                <w:sz w:val="20"/>
                <w:szCs w:val="20"/>
              </w:rPr>
              <w:t>市医疗保障事务中心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1900029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1.35周岁及以下；2.全日制普通高校本科及以上学历3.医学、财务、审计、文秘专业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622B6D" w:rsidRPr="00403E0D" w:rsidTr="00852B5B">
        <w:trPr>
          <w:trHeight w:val="636"/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30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pacing w:val="-14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4"/>
                <w:sz w:val="20"/>
                <w:szCs w:val="20"/>
              </w:rPr>
              <w:t>市白龙湖管理局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市白龙湖管理局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</w:t>
            </w:r>
            <w:r w:rsidRPr="00403E0D">
              <w:rPr>
                <w:rFonts w:ascii="宋体" w:hAnsi="宋体" w:hint="eastAsia"/>
                <w:b/>
                <w:spacing w:val="-8"/>
                <w:w w:val="90"/>
                <w:sz w:val="20"/>
                <w:szCs w:val="20"/>
              </w:rPr>
              <w:t>（正科级领导岗位）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1900030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1.本科及以上学历2.符合担任正科级领导干部的资格条件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选调生优先</w:t>
            </w:r>
          </w:p>
        </w:tc>
      </w:tr>
    </w:tbl>
    <w:p w:rsidR="00622B6D" w:rsidRPr="00403E0D" w:rsidRDefault="00622B6D" w:rsidP="00622B6D">
      <w:pPr>
        <w:spacing w:line="576" w:lineRule="exact"/>
        <w:rPr>
          <w:rFonts w:ascii="黑体" w:eastAsia="黑体"/>
          <w:b/>
          <w:sz w:val="32"/>
          <w:szCs w:val="32"/>
        </w:rPr>
      </w:pPr>
    </w:p>
    <w:sectPr w:rsidR="00622B6D" w:rsidRPr="00403E0D" w:rsidSect="00622B6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034" w:rsidRDefault="009A3034" w:rsidP="00622B6D">
      <w:r>
        <w:separator/>
      </w:r>
    </w:p>
  </w:endnote>
  <w:endnote w:type="continuationSeparator" w:id="1">
    <w:p w:rsidR="009A3034" w:rsidRDefault="009A3034" w:rsidP="00622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034" w:rsidRDefault="009A3034" w:rsidP="00622B6D">
      <w:r>
        <w:separator/>
      </w:r>
    </w:p>
  </w:footnote>
  <w:footnote w:type="continuationSeparator" w:id="1">
    <w:p w:rsidR="009A3034" w:rsidRDefault="009A3034" w:rsidP="00622B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B6D"/>
    <w:rsid w:val="00622B6D"/>
    <w:rsid w:val="009A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2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2B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2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2B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2426</Characters>
  <Application>Microsoft Office Word</Application>
  <DocSecurity>0</DocSecurity>
  <Lines>20</Lines>
  <Paragraphs>5</Paragraphs>
  <ScaleCrop>false</ScaleCrop>
  <Company>china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系统管理:管理员</dc:creator>
  <cp:keywords/>
  <dc:description/>
  <cp:lastModifiedBy>系统管理:管理员</cp:lastModifiedBy>
  <cp:revision>2</cp:revision>
  <dcterms:created xsi:type="dcterms:W3CDTF">2019-11-06T00:34:00Z</dcterms:created>
  <dcterms:modified xsi:type="dcterms:W3CDTF">2019-11-06T00:35:00Z</dcterms:modified>
</cp:coreProperties>
</file>